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3733" w14:textId="29397250" w:rsidR="004B2ECF" w:rsidRPr="004B2ECF" w:rsidRDefault="00EE6D55" w:rsidP="006B4E36">
      <w:pPr>
        <w:spacing w:after="0" w:line="240" w:lineRule="auto"/>
        <w:rPr>
          <w:rFonts w:ascii="Calibri" w:hAnsi="Calibri" w:cs="Arial"/>
          <w:b/>
          <w:color w:val="FF0000"/>
          <w:sz w:val="44"/>
          <w:szCs w:val="24"/>
        </w:rPr>
      </w:pPr>
      <w:r w:rsidRPr="004B2ECF">
        <w:rPr>
          <w:rFonts w:ascii="Calibri" w:hAnsi="Calibri" w:cs="Arial"/>
          <w:b/>
          <w:color w:val="FF0000"/>
          <w:sz w:val="44"/>
          <w:szCs w:val="24"/>
        </w:rPr>
        <w:t>CURRICULU</w:t>
      </w:r>
      <w:r>
        <w:rPr>
          <w:rFonts w:ascii="Calibri" w:hAnsi="Calibri" w:cs="Arial"/>
          <w:b/>
          <w:color w:val="FF0000"/>
          <w:sz w:val="44"/>
          <w:szCs w:val="24"/>
        </w:rPr>
        <w:t>M</w:t>
      </w:r>
      <w:r w:rsidRPr="004B2ECF">
        <w:rPr>
          <w:rFonts w:ascii="Calibri" w:hAnsi="Calibri" w:cs="Arial"/>
          <w:b/>
          <w:color w:val="FF0000"/>
          <w:sz w:val="44"/>
          <w:szCs w:val="24"/>
        </w:rPr>
        <w:t xml:space="preserve"> VITAE</w:t>
      </w:r>
    </w:p>
    <w:p w14:paraId="43BDA548" w14:textId="09AA4FF3" w:rsidR="004B2ECF" w:rsidRDefault="004B2ECF" w:rsidP="006B4E36">
      <w:pPr>
        <w:spacing w:after="0" w:line="240" w:lineRule="auto"/>
        <w:rPr>
          <w:rFonts w:ascii="Calibri" w:hAnsi="Calibri" w:cs="Arial"/>
          <w:b/>
          <w:color w:val="FF0000"/>
          <w:sz w:val="24"/>
          <w:szCs w:val="24"/>
          <w:u w:val="single"/>
        </w:rPr>
      </w:pPr>
    </w:p>
    <w:p w14:paraId="7C140003" w14:textId="70639DBA" w:rsidR="00135888" w:rsidRPr="004B2ECF" w:rsidRDefault="00135888" w:rsidP="00135888">
      <w:pPr>
        <w:spacing w:after="0" w:line="240" w:lineRule="auto"/>
        <w:rPr>
          <w:rFonts w:ascii="Calibri" w:hAnsi="Calibri" w:cs="Arial"/>
          <w:b/>
          <w:color w:val="FF0000"/>
          <w:sz w:val="24"/>
          <w:szCs w:val="24"/>
          <w:u w:val="single"/>
        </w:rPr>
      </w:pPr>
      <w:r>
        <w:rPr>
          <w:rFonts w:ascii="Calibri" w:hAnsi="Calibri" w:cs="Arial"/>
          <w:b/>
          <w:color w:val="FF0000"/>
          <w:sz w:val="24"/>
          <w:szCs w:val="24"/>
          <w:u w:val="single"/>
        </w:rPr>
        <w:t>SUMMARY</w:t>
      </w:r>
      <w:r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 w:rsidR="004E1135"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</w:p>
    <w:p w14:paraId="26517099" w14:textId="77777777" w:rsidR="00135888" w:rsidRDefault="00135888" w:rsidP="00135888">
      <w:pPr>
        <w:tabs>
          <w:tab w:val="right" w:pos="10800"/>
        </w:tabs>
        <w:spacing w:after="0" w:line="240" w:lineRule="auto"/>
        <w:rPr>
          <w:rFonts w:ascii="Calibri" w:hAnsi="Calibri" w:cs="Arial"/>
          <w:b/>
          <w:sz w:val="24"/>
          <w:szCs w:val="24"/>
        </w:rPr>
        <w:sectPr w:rsidR="00135888" w:rsidSect="00976810">
          <w:head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07E5CE5" w14:textId="2675F7BD" w:rsidR="00876061" w:rsidRPr="00876061" w:rsidRDefault="00226FAB" w:rsidP="00B04C12">
      <w:pPr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Over t</w:t>
      </w:r>
      <w:r w:rsidR="00876061">
        <w:rPr>
          <w:rFonts w:ascii="Calibri" w:hAnsi="Calibri" w:cs="Arial"/>
          <w:sz w:val="24"/>
          <w:szCs w:val="24"/>
        </w:rPr>
        <w:t>en</w:t>
      </w:r>
      <w:r>
        <w:rPr>
          <w:rFonts w:ascii="Calibri" w:hAnsi="Calibri" w:cs="Arial"/>
          <w:sz w:val="24"/>
          <w:szCs w:val="24"/>
        </w:rPr>
        <w:t xml:space="preserve"> </w:t>
      </w:r>
      <w:r w:rsidR="00B04C12" w:rsidRPr="00876061">
        <w:rPr>
          <w:rFonts w:ascii="Calibri" w:hAnsi="Calibri" w:cs="Arial"/>
          <w:sz w:val="24"/>
          <w:szCs w:val="24"/>
        </w:rPr>
        <w:t>years’ experience</w:t>
      </w:r>
      <w:r w:rsidR="00876061">
        <w:rPr>
          <w:rFonts w:ascii="Calibri" w:hAnsi="Calibri" w:cs="Arial"/>
          <w:sz w:val="24"/>
          <w:szCs w:val="24"/>
        </w:rPr>
        <w:t xml:space="preserve"> studying and working with </w:t>
      </w:r>
      <w:r w:rsidR="00880C3A">
        <w:rPr>
          <w:rFonts w:ascii="Calibri" w:hAnsi="Calibri" w:cs="Arial"/>
          <w:sz w:val="24"/>
          <w:szCs w:val="24"/>
        </w:rPr>
        <w:t>corporate internationalization efforts</w:t>
      </w:r>
      <w:r w:rsidR="00876061">
        <w:rPr>
          <w:rFonts w:ascii="Calibri" w:hAnsi="Calibri" w:cs="Arial"/>
          <w:sz w:val="24"/>
          <w:szCs w:val="24"/>
        </w:rPr>
        <w:t xml:space="preserve">. Expertise in </w:t>
      </w:r>
      <w:r w:rsidR="00160BC7">
        <w:rPr>
          <w:rFonts w:ascii="Calibri" w:hAnsi="Calibri" w:cs="Arial"/>
          <w:sz w:val="24"/>
          <w:szCs w:val="24"/>
        </w:rPr>
        <w:t xml:space="preserve">organizational theory, </w:t>
      </w:r>
      <w:r w:rsidR="00B04C12">
        <w:rPr>
          <w:rFonts w:ascii="Calibri" w:hAnsi="Calibri" w:cs="Arial"/>
          <w:sz w:val="24"/>
          <w:szCs w:val="24"/>
        </w:rPr>
        <w:t>mapping organizational structure</w:t>
      </w:r>
      <w:r w:rsidR="00C14C21">
        <w:rPr>
          <w:rFonts w:ascii="Calibri" w:hAnsi="Calibri" w:cs="Arial"/>
          <w:sz w:val="24"/>
          <w:szCs w:val="24"/>
        </w:rPr>
        <w:t xml:space="preserve">s, and </w:t>
      </w:r>
      <w:r w:rsidR="00A12999">
        <w:rPr>
          <w:rFonts w:ascii="Calibri" w:hAnsi="Calibri" w:cs="Arial"/>
          <w:sz w:val="24"/>
          <w:szCs w:val="24"/>
        </w:rPr>
        <w:t>international business</w:t>
      </w:r>
      <w:r w:rsidR="00B04C12">
        <w:rPr>
          <w:rFonts w:ascii="Calibri" w:hAnsi="Calibri" w:cs="Arial"/>
          <w:sz w:val="24"/>
          <w:szCs w:val="24"/>
        </w:rPr>
        <w:t xml:space="preserve">. Proficient in </w:t>
      </w:r>
      <w:r w:rsidR="00160BC7">
        <w:rPr>
          <w:rFonts w:ascii="Calibri" w:hAnsi="Calibri" w:cs="Arial"/>
          <w:sz w:val="24"/>
          <w:szCs w:val="24"/>
        </w:rPr>
        <w:t>both qualitative and quantitative social science research methods.</w:t>
      </w:r>
    </w:p>
    <w:p w14:paraId="49AB2816" w14:textId="48C4B475" w:rsidR="006B4E36" w:rsidRPr="004B2ECF" w:rsidRDefault="006B4E36" w:rsidP="006B4E36">
      <w:pPr>
        <w:spacing w:after="0" w:line="240" w:lineRule="auto"/>
        <w:rPr>
          <w:rFonts w:ascii="Calibri" w:hAnsi="Calibri" w:cs="Arial"/>
          <w:b/>
          <w:color w:val="FF0000"/>
          <w:sz w:val="24"/>
          <w:szCs w:val="24"/>
          <w:u w:val="single"/>
        </w:rPr>
      </w:pPr>
      <w:r w:rsidRPr="004B2ECF">
        <w:rPr>
          <w:rFonts w:ascii="Calibri" w:hAnsi="Calibri" w:cs="Arial"/>
          <w:b/>
          <w:color w:val="FF0000"/>
          <w:sz w:val="24"/>
          <w:szCs w:val="24"/>
          <w:u w:val="single"/>
        </w:rPr>
        <w:t>EDUCATION</w:t>
      </w:r>
      <w:r w:rsidR="004B2ECF"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 w:rsidR="004B2ECF"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 w:rsidR="004B2ECF"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 w:rsidR="004B2ECF"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 w:rsidR="004B2ECF"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 w:rsidR="004B2ECF"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 w:rsidR="004B2ECF"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 w:rsidR="004B2ECF"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 w:rsidR="004B2ECF"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 w:rsidR="004B2ECF"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 w:rsidR="004B2ECF"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 w:rsidR="004B2ECF"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 w:rsidR="004B2ECF"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 w:rsidR="004B2ECF"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</w:p>
    <w:p w14:paraId="462DB433" w14:textId="77777777" w:rsidR="006B4E36" w:rsidRDefault="006B4E36" w:rsidP="006B4E36">
      <w:pPr>
        <w:tabs>
          <w:tab w:val="right" w:pos="10800"/>
        </w:tabs>
        <w:spacing w:after="0" w:line="240" w:lineRule="auto"/>
        <w:rPr>
          <w:rFonts w:ascii="Calibri" w:hAnsi="Calibri" w:cs="Arial"/>
          <w:b/>
          <w:sz w:val="24"/>
          <w:szCs w:val="24"/>
        </w:rPr>
        <w:sectPr w:rsidR="006B4E36" w:rsidSect="00976810">
          <w:head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D1F66A2" w14:textId="56C39DC0" w:rsidR="00921600" w:rsidRPr="004E1135" w:rsidRDefault="00921600" w:rsidP="00753650">
      <w:pPr>
        <w:tabs>
          <w:tab w:val="right" w:pos="0"/>
        </w:tabs>
        <w:spacing w:after="0" w:line="240" w:lineRule="auto"/>
        <w:ind w:left="2160" w:hanging="216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09/18 – </w:t>
      </w:r>
      <w:r w:rsidR="00AC7D09">
        <w:rPr>
          <w:rFonts w:ascii="Calibri" w:hAnsi="Calibri" w:cs="Arial"/>
          <w:b/>
          <w:sz w:val="24"/>
          <w:szCs w:val="24"/>
        </w:rPr>
        <w:t>Present</w:t>
      </w:r>
      <w:r>
        <w:rPr>
          <w:rFonts w:ascii="Calibri" w:hAnsi="Calibri" w:cs="Arial"/>
          <w:b/>
          <w:sz w:val="24"/>
          <w:szCs w:val="24"/>
        </w:rPr>
        <w:tab/>
      </w:r>
      <w:r w:rsidR="000B34A9">
        <w:rPr>
          <w:rFonts w:ascii="Calibri" w:hAnsi="Calibri" w:cs="Arial"/>
          <w:b/>
          <w:sz w:val="24"/>
          <w:szCs w:val="24"/>
        </w:rPr>
        <w:t>Doctor of Philosophy</w:t>
      </w:r>
      <w:r w:rsidRPr="004E1135">
        <w:rPr>
          <w:rFonts w:ascii="Calibri" w:hAnsi="Calibri" w:cs="Arial"/>
          <w:b/>
          <w:sz w:val="24"/>
          <w:szCs w:val="24"/>
        </w:rPr>
        <w:t xml:space="preserve">, </w:t>
      </w:r>
      <w:r>
        <w:rPr>
          <w:rFonts w:ascii="Calibri" w:hAnsi="Calibri" w:cs="Arial"/>
          <w:sz w:val="24"/>
          <w:szCs w:val="24"/>
        </w:rPr>
        <w:t>IESE Business School, University of Navarr</w:t>
      </w:r>
      <w:r w:rsidR="004D602C">
        <w:rPr>
          <w:rFonts w:ascii="Calibri" w:hAnsi="Calibri" w:cs="Arial"/>
          <w:sz w:val="24"/>
          <w:szCs w:val="24"/>
        </w:rPr>
        <w:t>a</w:t>
      </w:r>
    </w:p>
    <w:p w14:paraId="2E53A541" w14:textId="11281EA6" w:rsidR="00921600" w:rsidRDefault="00921600" w:rsidP="00753650">
      <w:pPr>
        <w:tabs>
          <w:tab w:val="right" w:pos="10800"/>
        </w:tabs>
        <w:spacing w:after="0" w:line="240" w:lineRule="auto"/>
        <w:ind w:left="2160" w:hanging="360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ab/>
      </w:r>
      <w:r w:rsidRPr="00976810">
        <w:rPr>
          <w:rFonts w:ascii="Calibri" w:hAnsi="Calibri" w:cs="Arial"/>
          <w:i/>
          <w:sz w:val="24"/>
          <w:szCs w:val="24"/>
        </w:rPr>
        <w:t xml:space="preserve">Concentration: </w:t>
      </w:r>
      <w:r>
        <w:rPr>
          <w:rFonts w:ascii="Calibri" w:hAnsi="Calibri" w:cs="Arial"/>
          <w:i/>
          <w:sz w:val="24"/>
          <w:szCs w:val="24"/>
        </w:rPr>
        <w:t>Managing People in Organizations</w:t>
      </w:r>
    </w:p>
    <w:p w14:paraId="4B2C7C7A" w14:textId="56DF37C4" w:rsidR="006279F9" w:rsidRDefault="006279F9" w:rsidP="00753650">
      <w:pPr>
        <w:tabs>
          <w:tab w:val="right" w:pos="10800"/>
        </w:tabs>
        <w:spacing w:after="0" w:line="240" w:lineRule="auto"/>
        <w:ind w:left="2160" w:hanging="360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ab/>
        <w:t xml:space="preserve">Status: ABD, successfully </w:t>
      </w:r>
      <w:r w:rsidRPr="006279F9">
        <w:rPr>
          <w:rFonts w:ascii="Calibri" w:hAnsi="Calibri" w:cs="Arial"/>
          <w:i/>
          <w:sz w:val="24"/>
          <w:szCs w:val="24"/>
        </w:rPr>
        <w:t>passed exams and defended dissertation proposa</w:t>
      </w:r>
      <w:r>
        <w:rPr>
          <w:rFonts w:ascii="Calibri" w:hAnsi="Calibri" w:cs="Arial"/>
          <w:i/>
          <w:sz w:val="24"/>
          <w:szCs w:val="24"/>
        </w:rPr>
        <w:t>l</w:t>
      </w:r>
    </w:p>
    <w:p w14:paraId="7AEB3A10" w14:textId="299F55D9" w:rsidR="00921600" w:rsidRPr="00F41942" w:rsidRDefault="00921600" w:rsidP="00753650">
      <w:pPr>
        <w:tabs>
          <w:tab w:val="left" w:pos="6480"/>
          <w:tab w:val="right" w:pos="10800"/>
        </w:tabs>
        <w:spacing w:after="0" w:line="240" w:lineRule="auto"/>
        <w:ind w:left="2160" w:hanging="360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ab/>
      </w:r>
      <w:r w:rsidRPr="00F41942">
        <w:rPr>
          <w:rFonts w:ascii="Calibri" w:hAnsi="Calibri" w:cs="Arial"/>
          <w:i/>
          <w:sz w:val="24"/>
          <w:szCs w:val="24"/>
        </w:rPr>
        <w:t>Advisor: Prof. Carlos Rodríguez-</w:t>
      </w:r>
      <w:proofErr w:type="spellStart"/>
      <w:r w:rsidRPr="00F41942">
        <w:rPr>
          <w:rFonts w:ascii="Calibri" w:hAnsi="Calibri" w:cs="Arial"/>
          <w:i/>
          <w:sz w:val="24"/>
          <w:szCs w:val="24"/>
        </w:rPr>
        <w:t>Lluesma</w:t>
      </w:r>
      <w:proofErr w:type="spellEnd"/>
    </w:p>
    <w:p w14:paraId="215472D2" w14:textId="3A985935" w:rsidR="006B4E36" w:rsidRPr="004E1135" w:rsidRDefault="004B2ECF" w:rsidP="00753650">
      <w:pPr>
        <w:tabs>
          <w:tab w:val="right" w:pos="0"/>
        </w:tabs>
        <w:spacing w:after="0" w:line="240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08/07 – 05/09</w:t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 w:rsidR="004E1135" w:rsidRPr="004E1135">
        <w:rPr>
          <w:rFonts w:ascii="Calibri" w:hAnsi="Calibri" w:cs="Arial"/>
          <w:b/>
          <w:sz w:val="24"/>
          <w:szCs w:val="24"/>
        </w:rPr>
        <w:t xml:space="preserve">Master of Arts (History), </w:t>
      </w:r>
      <w:r w:rsidR="006B4E36" w:rsidRPr="004E1135">
        <w:rPr>
          <w:rFonts w:ascii="Calibri" w:hAnsi="Calibri" w:cs="Arial"/>
          <w:sz w:val="24"/>
          <w:szCs w:val="24"/>
        </w:rPr>
        <w:t>Syracuse University</w:t>
      </w:r>
    </w:p>
    <w:p w14:paraId="72A6284E" w14:textId="3E5E754F" w:rsidR="00B0612E" w:rsidRDefault="00C2001F" w:rsidP="00753650">
      <w:pPr>
        <w:tabs>
          <w:tab w:val="right" w:pos="10800"/>
        </w:tabs>
        <w:spacing w:after="0" w:line="240" w:lineRule="auto"/>
        <w:ind w:left="2160" w:hanging="360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ab/>
      </w:r>
      <w:r w:rsidR="006B4E36" w:rsidRPr="00976810">
        <w:rPr>
          <w:rFonts w:ascii="Calibri" w:hAnsi="Calibri" w:cs="Arial"/>
          <w:i/>
          <w:sz w:val="24"/>
          <w:szCs w:val="24"/>
        </w:rPr>
        <w:t>Concentration: African History</w:t>
      </w:r>
    </w:p>
    <w:p w14:paraId="1D176EF6" w14:textId="2802F94F" w:rsidR="006B4E36" w:rsidRPr="00B04C12" w:rsidRDefault="00541E67" w:rsidP="00753650">
      <w:pPr>
        <w:tabs>
          <w:tab w:val="right" w:pos="10800"/>
        </w:tabs>
        <w:spacing w:after="0" w:line="240" w:lineRule="auto"/>
        <w:ind w:left="2160" w:hanging="360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ab/>
        <w:t xml:space="preserve">Advisor: Prof. </w:t>
      </w:r>
      <w:proofErr w:type="spellStart"/>
      <w:r>
        <w:rPr>
          <w:rFonts w:ascii="Calibri" w:hAnsi="Calibri" w:cs="Arial"/>
          <w:i/>
          <w:sz w:val="24"/>
          <w:szCs w:val="24"/>
        </w:rPr>
        <w:t>Subho</w:t>
      </w:r>
      <w:proofErr w:type="spellEnd"/>
      <w:r>
        <w:rPr>
          <w:rFonts w:ascii="Calibri" w:hAnsi="Calibri" w:cs="Arial"/>
          <w:i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i/>
          <w:sz w:val="24"/>
          <w:szCs w:val="24"/>
        </w:rPr>
        <w:t>Basu</w:t>
      </w:r>
      <w:proofErr w:type="spellEnd"/>
    </w:p>
    <w:p w14:paraId="2FA942E2" w14:textId="645C6A8B" w:rsidR="00B0612E" w:rsidRPr="004E1135" w:rsidRDefault="00B0612E" w:rsidP="00753650">
      <w:pPr>
        <w:tabs>
          <w:tab w:val="right" w:pos="0"/>
        </w:tabs>
        <w:spacing w:after="0" w:line="240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08/02 – 05/06</w:t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 w:rsidR="004E1135" w:rsidRPr="004E1135">
        <w:rPr>
          <w:rFonts w:ascii="Calibri" w:hAnsi="Calibri" w:cs="Arial"/>
          <w:b/>
          <w:sz w:val="24"/>
          <w:szCs w:val="24"/>
        </w:rPr>
        <w:t>Bachelor of Arts (History),</w:t>
      </w:r>
      <w:r w:rsidR="004E1135" w:rsidRPr="004E1135">
        <w:rPr>
          <w:rFonts w:ascii="Calibri" w:hAnsi="Calibri" w:cs="Arial"/>
          <w:sz w:val="24"/>
          <w:szCs w:val="24"/>
        </w:rPr>
        <w:t xml:space="preserve"> </w:t>
      </w:r>
      <w:r w:rsidRPr="004E1135">
        <w:rPr>
          <w:rFonts w:ascii="Calibri" w:hAnsi="Calibri" w:cs="Arial"/>
          <w:sz w:val="24"/>
          <w:szCs w:val="24"/>
        </w:rPr>
        <w:t>James Madison University</w:t>
      </w:r>
      <w:r w:rsidRPr="00B0612E">
        <w:rPr>
          <w:rFonts w:ascii="Calibri" w:hAnsi="Calibri" w:cs="Arial"/>
          <w:i/>
          <w:sz w:val="24"/>
          <w:szCs w:val="24"/>
        </w:rPr>
        <w:tab/>
      </w:r>
    </w:p>
    <w:p w14:paraId="0B77A535" w14:textId="70C3FEC3" w:rsidR="00B0612E" w:rsidRPr="00B0612E" w:rsidRDefault="00B0612E" w:rsidP="00753650">
      <w:pPr>
        <w:tabs>
          <w:tab w:val="left" w:pos="2160"/>
          <w:tab w:val="right" w:pos="10800"/>
        </w:tabs>
        <w:spacing w:after="0" w:line="240" w:lineRule="auto"/>
        <w:ind w:left="2160" w:hanging="360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ab/>
      </w:r>
      <w:r w:rsidRPr="00B0612E">
        <w:rPr>
          <w:rFonts w:ascii="Calibri" w:hAnsi="Calibri" w:cs="Arial"/>
          <w:i/>
          <w:sz w:val="24"/>
          <w:szCs w:val="24"/>
        </w:rPr>
        <w:t>cum laude</w:t>
      </w:r>
      <w:r w:rsidRPr="00B0612E">
        <w:rPr>
          <w:rFonts w:ascii="Calibri" w:hAnsi="Calibri" w:cs="Arial"/>
          <w:i/>
          <w:sz w:val="24"/>
          <w:szCs w:val="24"/>
        </w:rPr>
        <w:tab/>
      </w:r>
    </w:p>
    <w:p w14:paraId="4B693C50" w14:textId="4C10BEAB" w:rsidR="00F655B2" w:rsidRDefault="00B0612E" w:rsidP="00F655B2">
      <w:pPr>
        <w:tabs>
          <w:tab w:val="left" w:pos="2160"/>
          <w:tab w:val="right" w:pos="10800"/>
        </w:tabs>
        <w:spacing w:after="0" w:line="240" w:lineRule="auto"/>
        <w:ind w:left="2160" w:hanging="360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ab/>
      </w:r>
      <w:r w:rsidRPr="00B0612E">
        <w:rPr>
          <w:rFonts w:ascii="Calibri" w:hAnsi="Calibri" w:cs="Arial"/>
          <w:i/>
          <w:sz w:val="24"/>
          <w:szCs w:val="24"/>
        </w:rPr>
        <w:t>Concentration: African History, International Humanities (Minor</w:t>
      </w:r>
      <w:r w:rsidR="00F655B2">
        <w:rPr>
          <w:rFonts w:ascii="Calibri" w:hAnsi="Calibri" w:cs="Arial"/>
          <w:i/>
          <w:sz w:val="24"/>
          <w:szCs w:val="24"/>
        </w:rPr>
        <w:t>)</w:t>
      </w:r>
    </w:p>
    <w:p w14:paraId="3145ECF3" w14:textId="2EFB167E" w:rsidR="00DA0CC5" w:rsidRPr="004B2ECF" w:rsidRDefault="00DA0CC5" w:rsidP="00DA0CC5">
      <w:pPr>
        <w:tabs>
          <w:tab w:val="right" w:pos="10800"/>
        </w:tabs>
        <w:spacing w:after="0" w:line="240" w:lineRule="auto"/>
        <w:rPr>
          <w:rFonts w:ascii="Calibri" w:hAnsi="Calibri" w:cs="Arial"/>
          <w:b/>
          <w:color w:val="FF0000"/>
          <w:sz w:val="24"/>
          <w:szCs w:val="24"/>
          <w:u w:val="single"/>
        </w:rPr>
      </w:pPr>
      <w:r>
        <w:rPr>
          <w:rFonts w:ascii="Calibri" w:hAnsi="Calibri" w:cs="Arial"/>
          <w:b/>
          <w:color w:val="FF0000"/>
          <w:sz w:val="24"/>
          <w:szCs w:val="24"/>
          <w:u w:val="single"/>
        </w:rPr>
        <w:t>PAPERS UNDER REVIEW</w:t>
      </w:r>
      <w:r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</w:p>
    <w:p w14:paraId="629FE690" w14:textId="77777777" w:rsidR="00DA0CC5" w:rsidRDefault="00DA0CC5" w:rsidP="00DA0CC5">
      <w:pPr>
        <w:tabs>
          <w:tab w:val="left" w:pos="2160"/>
          <w:tab w:val="right" w:pos="10800"/>
        </w:tabs>
        <w:spacing w:after="0" w:line="240" w:lineRule="auto"/>
        <w:rPr>
          <w:rFonts w:ascii="Calibri" w:hAnsi="Calibri" w:cs="Arial"/>
          <w:i/>
          <w:sz w:val="24"/>
          <w:szCs w:val="24"/>
        </w:rPr>
        <w:sectPr w:rsidR="00DA0CC5" w:rsidSect="003217E9">
          <w:type w:val="continuous"/>
          <w:pgSz w:w="12240" w:h="15840"/>
          <w:pgMar w:top="720" w:right="720" w:bottom="720" w:left="720" w:header="720" w:footer="720" w:gutter="0"/>
          <w:cols w:space="0"/>
          <w:docGrid w:linePitch="360"/>
        </w:sectPr>
      </w:pPr>
    </w:p>
    <w:p w14:paraId="2B5D1CAC" w14:textId="77777777" w:rsidR="00DA0CC5" w:rsidRDefault="00DA0CC5" w:rsidP="00DA0CC5">
      <w:pPr>
        <w:pStyle w:val="ListParagraph"/>
        <w:numPr>
          <w:ilvl w:val="0"/>
          <w:numId w:val="10"/>
        </w:numPr>
        <w:tabs>
          <w:tab w:val="right" w:pos="10800"/>
        </w:tabs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r w:rsidRPr="008D3D66">
        <w:rPr>
          <w:rFonts w:ascii="Calibri" w:hAnsi="Calibri" w:cs="Arial"/>
          <w:sz w:val="24"/>
          <w:szCs w:val="24"/>
        </w:rPr>
        <w:t>Robertson</w:t>
      </w:r>
      <w:r>
        <w:rPr>
          <w:rFonts w:ascii="Calibri" w:hAnsi="Calibri" w:cs="Arial"/>
          <w:sz w:val="24"/>
          <w:szCs w:val="24"/>
        </w:rPr>
        <w:t xml:space="preserve">, Winslow, and </w:t>
      </w:r>
      <w:proofErr w:type="spellStart"/>
      <w:r w:rsidRPr="008D3D66">
        <w:rPr>
          <w:rFonts w:ascii="Calibri" w:hAnsi="Calibri" w:cs="Arial"/>
          <w:sz w:val="24"/>
          <w:szCs w:val="24"/>
        </w:rPr>
        <w:t>Xabier</w:t>
      </w:r>
      <w:proofErr w:type="spellEnd"/>
      <w:r w:rsidRPr="008D3D66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8D3D66">
        <w:rPr>
          <w:rFonts w:ascii="Calibri" w:hAnsi="Calibri" w:cs="Arial"/>
          <w:sz w:val="24"/>
          <w:szCs w:val="24"/>
        </w:rPr>
        <w:t>Barriola</w:t>
      </w:r>
      <w:proofErr w:type="spellEnd"/>
      <w:r>
        <w:rPr>
          <w:rFonts w:ascii="Calibri" w:hAnsi="Calibri" w:cs="Arial"/>
          <w:sz w:val="24"/>
          <w:szCs w:val="24"/>
        </w:rPr>
        <w:t>. “</w:t>
      </w:r>
      <w:r w:rsidRPr="008D3D66">
        <w:rPr>
          <w:rFonts w:ascii="Calibri" w:hAnsi="Calibri" w:cs="Arial"/>
          <w:sz w:val="24"/>
          <w:szCs w:val="24"/>
        </w:rPr>
        <w:t>Other than the racism, I liked the city: The role of ideology in organizational hiring</w:t>
      </w:r>
      <w:r>
        <w:rPr>
          <w:rFonts w:ascii="Calibri" w:hAnsi="Calibri" w:cs="Arial"/>
          <w:sz w:val="24"/>
          <w:szCs w:val="24"/>
        </w:rPr>
        <w:t>.”</w:t>
      </w:r>
    </w:p>
    <w:p w14:paraId="2E21BDB7" w14:textId="77777777" w:rsidR="00DA0CC5" w:rsidRDefault="00DA0CC5" w:rsidP="00DA0CC5">
      <w:pPr>
        <w:pStyle w:val="ListParagraph"/>
        <w:tabs>
          <w:tab w:val="right" w:pos="10800"/>
        </w:tabs>
        <w:spacing w:after="0" w:line="240" w:lineRule="auto"/>
        <w:ind w:left="2160"/>
        <w:rPr>
          <w:rFonts w:ascii="Calibri" w:hAnsi="Calibri" w:cs="Arial"/>
          <w:i/>
          <w:iCs/>
          <w:sz w:val="24"/>
          <w:szCs w:val="24"/>
        </w:rPr>
      </w:pPr>
      <w:r w:rsidRPr="00C6071C">
        <w:rPr>
          <w:rFonts w:ascii="Calibri" w:hAnsi="Calibri" w:cs="Arial"/>
          <w:i/>
          <w:iCs/>
          <w:sz w:val="24"/>
          <w:szCs w:val="24"/>
        </w:rPr>
        <w:t>Academy of Management Journal</w:t>
      </w:r>
      <w:r>
        <w:rPr>
          <w:rFonts w:ascii="Calibri" w:hAnsi="Calibri" w:cs="Arial"/>
          <w:i/>
          <w:iCs/>
          <w:sz w:val="24"/>
          <w:szCs w:val="24"/>
        </w:rPr>
        <w:t xml:space="preserve"> (Revise and Resubmit, First round)</w:t>
      </w:r>
    </w:p>
    <w:p w14:paraId="5B13CFEF" w14:textId="2B658123" w:rsidR="00DA0CC5" w:rsidRPr="00DA0CC5" w:rsidRDefault="00DA0CC5" w:rsidP="00DA0CC5">
      <w:pPr>
        <w:pStyle w:val="ListParagraph"/>
        <w:tabs>
          <w:tab w:val="right" w:pos="10800"/>
        </w:tabs>
        <w:spacing w:after="0" w:line="240" w:lineRule="auto"/>
        <w:ind w:left="2160"/>
        <w:rPr>
          <w:rFonts w:ascii="Calibri" w:hAnsi="Calibri" w:cs="Arial"/>
          <w:b/>
          <w:bCs/>
          <w:sz w:val="24"/>
          <w:szCs w:val="24"/>
        </w:rPr>
      </w:pPr>
      <w:r w:rsidRPr="00DA0CC5">
        <w:rPr>
          <w:rFonts w:ascii="Calibri" w:hAnsi="Calibri" w:cs="Arial"/>
          <w:b/>
          <w:bCs/>
          <w:sz w:val="24"/>
          <w:szCs w:val="24"/>
        </w:rPr>
        <w:t>Job Market Paper</w:t>
      </w:r>
    </w:p>
    <w:p w14:paraId="1F99AC73" w14:textId="77777777" w:rsidR="00DA0CC5" w:rsidRDefault="00DA0CC5" w:rsidP="00DA0CC5">
      <w:pPr>
        <w:pStyle w:val="ListParagraph"/>
        <w:numPr>
          <w:ilvl w:val="0"/>
          <w:numId w:val="10"/>
        </w:numPr>
        <w:tabs>
          <w:tab w:val="right" w:pos="10800"/>
        </w:tabs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Robertson, Winslow, </w:t>
      </w:r>
      <w:proofErr w:type="spellStart"/>
      <w:r>
        <w:rPr>
          <w:rFonts w:ascii="Calibri" w:hAnsi="Calibri" w:cs="Arial"/>
          <w:sz w:val="24"/>
          <w:szCs w:val="24"/>
        </w:rPr>
        <w:t>Leonce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Ano</w:t>
      </w:r>
      <w:proofErr w:type="spellEnd"/>
      <w:r>
        <w:rPr>
          <w:rFonts w:ascii="Calibri" w:hAnsi="Calibri" w:cs="Arial"/>
          <w:sz w:val="24"/>
          <w:szCs w:val="24"/>
        </w:rPr>
        <w:t xml:space="preserve">, and </w:t>
      </w:r>
      <w:r w:rsidRPr="00860AD0">
        <w:rPr>
          <w:rFonts w:ascii="Calibri" w:hAnsi="Calibri" w:cs="Arial"/>
          <w:sz w:val="24"/>
          <w:szCs w:val="24"/>
        </w:rPr>
        <w:t>Linda Calabrese</w:t>
      </w:r>
      <w:r>
        <w:rPr>
          <w:rFonts w:ascii="Calibri" w:hAnsi="Calibri" w:cs="Arial"/>
          <w:sz w:val="24"/>
          <w:szCs w:val="24"/>
        </w:rPr>
        <w:t>. “</w:t>
      </w:r>
      <w:r w:rsidRPr="00860AD0">
        <w:rPr>
          <w:rFonts w:ascii="Calibri" w:hAnsi="Calibri" w:cs="Arial"/>
          <w:sz w:val="24"/>
          <w:szCs w:val="24"/>
        </w:rPr>
        <w:t>Whither FDI</w:t>
      </w:r>
      <w:r>
        <w:rPr>
          <w:rFonts w:ascii="Calibri" w:hAnsi="Calibri" w:cs="Arial"/>
          <w:sz w:val="24"/>
          <w:szCs w:val="24"/>
        </w:rPr>
        <w:t>:</w:t>
      </w:r>
      <w:r w:rsidRPr="00860AD0">
        <w:rPr>
          <w:rFonts w:ascii="Calibri" w:hAnsi="Calibri" w:cs="Arial"/>
          <w:sz w:val="24"/>
          <w:szCs w:val="24"/>
        </w:rPr>
        <w:t xml:space="preserve"> What </w:t>
      </w:r>
      <w:r>
        <w:rPr>
          <w:rFonts w:ascii="Calibri" w:hAnsi="Calibri" w:cs="Arial"/>
          <w:sz w:val="24"/>
          <w:szCs w:val="24"/>
        </w:rPr>
        <w:t>w</w:t>
      </w:r>
      <w:r w:rsidRPr="00860AD0">
        <w:rPr>
          <w:rFonts w:ascii="Calibri" w:hAnsi="Calibri" w:cs="Arial"/>
          <w:sz w:val="24"/>
          <w:szCs w:val="24"/>
        </w:rPr>
        <w:t xml:space="preserve">e </w:t>
      </w:r>
      <w:r>
        <w:rPr>
          <w:rFonts w:ascii="Calibri" w:hAnsi="Calibri" w:cs="Arial"/>
          <w:sz w:val="24"/>
          <w:szCs w:val="24"/>
        </w:rPr>
        <w:t>m</w:t>
      </w:r>
      <w:r w:rsidRPr="00860AD0">
        <w:rPr>
          <w:rFonts w:ascii="Calibri" w:hAnsi="Calibri" w:cs="Arial"/>
          <w:sz w:val="24"/>
          <w:szCs w:val="24"/>
        </w:rPr>
        <w:t>ean by Chinese Foreign Direct Investment in Africa</w:t>
      </w:r>
      <w:r>
        <w:rPr>
          <w:rFonts w:ascii="Calibri" w:hAnsi="Calibri" w:cs="Arial"/>
          <w:sz w:val="24"/>
          <w:szCs w:val="24"/>
        </w:rPr>
        <w:t>.”</w:t>
      </w:r>
    </w:p>
    <w:p w14:paraId="5077B38B" w14:textId="04EA1248" w:rsidR="00DA0CC5" w:rsidRPr="00DA0CC5" w:rsidRDefault="00DA0CC5" w:rsidP="00DA0CC5">
      <w:pPr>
        <w:pStyle w:val="ListParagraph"/>
        <w:tabs>
          <w:tab w:val="right" w:pos="10800"/>
        </w:tabs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r w:rsidRPr="004368EE">
        <w:rPr>
          <w:rFonts w:ascii="Calibri" w:hAnsi="Calibri" w:cs="Arial"/>
          <w:i/>
          <w:iCs/>
          <w:sz w:val="24"/>
          <w:szCs w:val="24"/>
        </w:rPr>
        <w:t xml:space="preserve">Humanities and Social Sciences Communications </w:t>
      </w:r>
      <w:r>
        <w:rPr>
          <w:rFonts w:ascii="Calibri" w:hAnsi="Calibri" w:cs="Arial"/>
          <w:i/>
          <w:iCs/>
          <w:sz w:val="24"/>
          <w:szCs w:val="24"/>
        </w:rPr>
        <w:t>(</w:t>
      </w:r>
      <w:r w:rsidR="006A1D99">
        <w:rPr>
          <w:rFonts w:ascii="Calibri" w:hAnsi="Calibri" w:cs="Arial"/>
          <w:i/>
          <w:iCs/>
          <w:sz w:val="24"/>
          <w:szCs w:val="24"/>
        </w:rPr>
        <w:t>Revise and Resubmit, First round</w:t>
      </w:r>
      <w:r>
        <w:rPr>
          <w:rFonts w:ascii="Calibri" w:hAnsi="Calibri" w:cs="Arial"/>
          <w:i/>
          <w:iCs/>
          <w:sz w:val="24"/>
          <w:szCs w:val="24"/>
        </w:rPr>
        <w:t>)</w:t>
      </w:r>
    </w:p>
    <w:p w14:paraId="7C27CEA7" w14:textId="447826DD" w:rsidR="00F655B2" w:rsidRPr="004B2ECF" w:rsidRDefault="00F655B2" w:rsidP="00F655B2">
      <w:pPr>
        <w:tabs>
          <w:tab w:val="right" w:pos="10800"/>
        </w:tabs>
        <w:spacing w:after="0" w:line="240" w:lineRule="auto"/>
        <w:rPr>
          <w:rFonts w:ascii="Calibri" w:hAnsi="Calibri" w:cs="Arial"/>
          <w:b/>
          <w:color w:val="FF0000"/>
          <w:sz w:val="24"/>
          <w:szCs w:val="24"/>
          <w:u w:val="single"/>
        </w:rPr>
      </w:pPr>
      <w:r>
        <w:rPr>
          <w:rFonts w:ascii="Calibri" w:hAnsi="Calibri" w:cs="Arial"/>
          <w:b/>
          <w:color w:val="FF0000"/>
          <w:sz w:val="24"/>
          <w:szCs w:val="24"/>
          <w:u w:val="single"/>
        </w:rPr>
        <w:t>WORKING PAPER</w:t>
      </w:r>
      <w:r w:rsidR="001528C1">
        <w:rPr>
          <w:rFonts w:ascii="Calibri" w:hAnsi="Calibri" w:cs="Arial"/>
          <w:b/>
          <w:color w:val="FF0000"/>
          <w:sz w:val="24"/>
          <w:szCs w:val="24"/>
          <w:u w:val="single"/>
        </w:rPr>
        <w:t>S</w:t>
      </w:r>
      <w:r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</w:p>
    <w:p w14:paraId="59F0E748" w14:textId="1E2FD5FB" w:rsidR="00F655B2" w:rsidRDefault="00F655B2" w:rsidP="00F655B2">
      <w:pPr>
        <w:tabs>
          <w:tab w:val="left" w:pos="2160"/>
          <w:tab w:val="right" w:pos="10800"/>
        </w:tabs>
        <w:spacing w:after="0" w:line="240" w:lineRule="auto"/>
        <w:rPr>
          <w:rFonts w:ascii="Calibri" w:hAnsi="Calibri" w:cs="Arial"/>
          <w:i/>
          <w:sz w:val="24"/>
          <w:szCs w:val="24"/>
        </w:rPr>
        <w:sectPr w:rsidR="00F655B2" w:rsidSect="003217E9">
          <w:type w:val="continuous"/>
          <w:pgSz w:w="12240" w:h="15840"/>
          <w:pgMar w:top="720" w:right="720" w:bottom="720" w:left="720" w:header="720" w:footer="720" w:gutter="0"/>
          <w:cols w:space="0"/>
          <w:docGrid w:linePitch="360"/>
        </w:sectPr>
      </w:pPr>
    </w:p>
    <w:p w14:paraId="3A2107F1" w14:textId="257F2428" w:rsidR="00ED457F" w:rsidRDefault="00ED457F" w:rsidP="00ED457F">
      <w:pPr>
        <w:pStyle w:val="ListParagraph"/>
        <w:numPr>
          <w:ilvl w:val="0"/>
          <w:numId w:val="10"/>
        </w:numPr>
        <w:tabs>
          <w:tab w:val="right" w:pos="10800"/>
        </w:tabs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Robertson</w:t>
      </w:r>
      <w:r w:rsidR="006238D2">
        <w:rPr>
          <w:rFonts w:ascii="Calibri" w:hAnsi="Calibri" w:cs="Arial"/>
          <w:sz w:val="24"/>
          <w:szCs w:val="24"/>
        </w:rPr>
        <w:t>, Winslow</w:t>
      </w:r>
      <w:r w:rsidR="001F2354">
        <w:rPr>
          <w:rFonts w:ascii="Calibri" w:hAnsi="Calibri" w:cs="Arial"/>
          <w:sz w:val="24"/>
          <w:szCs w:val="24"/>
        </w:rPr>
        <w:t xml:space="preserve"> and </w:t>
      </w:r>
      <w:r w:rsidR="001F2354" w:rsidRPr="001F2354">
        <w:rPr>
          <w:rFonts w:ascii="Calibri" w:hAnsi="Calibri" w:cs="Arial"/>
          <w:sz w:val="24"/>
          <w:szCs w:val="24"/>
        </w:rPr>
        <w:t>Carlos Rodríguez-</w:t>
      </w:r>
      <w:proofErr w:type="spellStart"/>
      <w:r w:rsidR="001F2354" w:rsidRPr="001F2354">
        <w:rPr>
          <w:rFonts w:ascii="Calibri" w:hAnsi="Calibri" w:cs="Arial"/>
          <w:sz w:val="24"/>
          <w:szCs w:val="24"/>
        </w:rPr>
        <w:t>Lluesma</w:t>
      </w:r>
      <w:proofErr w:type="spellEnd"/>
      <w:r>
        <w:rPr>
          <w:rFonts w:ascii="Calibri" w:hAnsi="Calibri" w:cs="Arial"/>
          <w:sz w:val="24"/>
          <w:szCs w:val="24"/>
        </w:rPr>
        <w:t>. “</w:t>
      </w:r>
      <w:r w:rsidRPr="00860AD0">
        <w:rPr>
          <w:rFonts w:ascii="Calibri" w:hAnsi="Calibri" w:cs="Arial"/>
          <w:sz w:val="24"/>
          <w:szCs w:val="24"/>
        </w:rPr>
        <w:t xml:space="preserve">Ideology as </w:t>
      </w:r>
      <w:r w:rsidR="00FF4166">
        <w:rPr>
          <w:rFonts w:ascii="Calibri" w:hAnsi="Calibri" w:cs="Arial"/>
          <w:sz w:val="24"/>
          <w:szCs w:val="24"/>
        </w:rPr>
        <w:t>v</w:t>
      </w:r>
      <w:r w:rsidRPr="00860AD0">
        <w:rPr>
          <w:rFonts w:ascii="Calibri" w:hAnsi="Calibri" w:cs="Arial"/>
          <w:sz w:val="24"/>
          <w:szCs w:val="24"/>
        </w:rPr>
        <w:t xml:space="preserve">alues </w:t>
      </w:r>
      <w:r w:rsidR="00FF4166">
        <w:rPr>
          <w:rFonts w:ascii="Calibri" w:hAnsi="Calibri" w:cs="Arial"/>
          <w:sz w:val="24"/>
          <w:szCs w:val="24"/>
        </w:rPr>
        <w:t>v</w:t>
      </w:r>
      <w:r w:rsidRPr="00860AD0">
        <w:rPr>
          <w:rFonts w:ascii="Calibri" w:hAnsi="Calibri" w:cs="Arial"/>
          <w:sz w:val="24"/>
          <w:szCs w:val="24"/>
        </w:rPr>
        <w:t xml:space="preserve">ersus </w:t>
      </w:r>
      <w:r w:rsidR="00FF4166">
        <w:rPr>
          <w:rFonts w:ascii="Calibri" w:hAnsi="Calibri" w:cs="Arial"/>
          <w:sz w:val="24"/>
          <w:szCs w:val="24"/>
        </w:rPr>
        <w:t>i</w:t>
      </w:r>
      <w:r w:rsidRPr="00860AD0">
        <w:rPr>
          <w:rFonts w:ascii="Calibri" w:hAnsi="Calibri" w:cs="Arial"/>
          <w:sz w:val="24"/>
          <w:szCs w:val="24"/>
        </w:rPr>
        <w:t xml:space="preserve">deology as </w:t>
      </w:r>
      <w:r w:rsidR="00FF4166">
        <w:rPr>
          <w:rFonts w:ascii="Calibri" w:hAnsi="Calibri" w:cs="Arial"/>
          <w:sz w:val="24"/>
          <w:szCs w:val="24"/>
        </w:rPr>
        <w:t>o</w:t>
      </w:r>
      <w:r w:rsidRPr="00860AD0">
        <w:rPr>
          <w:rFonts w:ascii="Calibri" w:hAnsi="Calibri" w:cs="Arial"/>
          <w:sz w:val="24"/>
          <w:szCs w:val="24"/>
        </w:rPr>
        <w:t xml:space="preserve">ptimization: The </w:t>
      </w:r>
      <w:r w:rsidR="00FF4166">
        <w:rPr>
          <w:rFonts w:ascii="Calibri" w:hAnsi="Calibri" w:cs="Arial"/>
          <w:sz w:val="24"/>
          <w:szCs w:val="24"/>
        </w:rPr>
        <w:t>m</w:t>
      </w:r>
      <w:r w:rsidRPr="00860AD0">
        <w:rPr>
          <w:rFonts w:ascii="Calibri" w:hAnsi="Calibri" w:cs="Arial"/>
          <w:sz w:val="24"/>
          <w:szCs w:val="24"/>
        </w:rPr>
        <w:t xml:space="preserve">eaning of </w:t>
      </w:r>
      <w:r w:rsidR="00FF4166">
        <w:rPr>
          <w:rFonts w:ascii="Calibri" w:hAnsi="Calibri" w:cs="Arial"/>
          <w:sz w:val="24"/>
          <w:szCs w:val="24"/>
        </w:rPr>
        <w:t>i</w:t>
      </w:r>
      <w:r w:rsidRPr="00860AD0">
        <w:rPr>
          <w:rFonts w:ascii="Calibri" w:hAnsi="Calibri" w:cs="Arial"/>
          <w:sz w:val="24"/>
          <w:szCs w:val="24"/>
        </w:rPr>
        <w:t xml:space="preserve">deology in </w:t>
      </w:r>
      <w:r w:rsidR="00FF4166">
        <w:rPr>
          <w:rFonts w:ascii="Calibri" w:hAnsi="Calibri" w:cs="Arial"/>
          <w:sz w:val="24"/>
          <w:szCs w:val="24"/>
        </w:rPr>
        <w:t>m</w:t>
      </w:r>
      <w:r w:rsidRPr="00860AD0">
        <w:rPr>
          <w:rFonts w:ascii="Calibri" w:hAnsi="Calibri" w:cs="Arial"/>
          <w:sz w:val="24"/>
          <w:szCs w:val="24"/>
        </w:rPr>
        <w:t>anagement</w:t>
      </w:r>
      <w:r w:rsidR="006D1F89">
        <w:rPr>
          <w:rFonts w:ascii="Calibri" w:hAnsi="Calibri" w:cs="Arial"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”</w:t>
      </w:r>
    </w:p>
    <w:p w14:paraId="199AE3C2" w14:textId="66AAF8FB" w:rsidR="00C6071C" w:rsidRDefault="00C6071C" w:rsidP="00C6071C">
      <w:pPr>
        <w:pStyle w:val="ListParagraph"/>
        <w:tabs>
          <w:tab w:val="right" w:pos="10800"/>
        </w:tabs>
        <w:spacing w:after="0" w:line="240" w:lineRule="auto"/>
        <w:ind w:left="2160"/>
        <w:rPr>
          <w:rFonts w:ascii="Calibri" w:hAnsi="Calibri" w:cs="Arial"/>
          <w:i/>
          <w:iCs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Target Journal: </w:t>
      </w:r>
      <w:r w:rsidRPr="00C6071C">
        <w:rPr>
          <w:rFonts w:ascii="Calibri" w:hAnsi="Calibri" w:cs="Arial"/>
          <w:i/>
          <w:iCs/>
          <w:sz w:val="24"/>
          <w:szCs w:val="24"/>
        </w:rPr>
        <w:t>Academy of Management Review</w:t>
      </w:r>
    </w:p>
    <w:p w14:paraId="23197AC9" w14:textId="77777777" w:rsidR="00E74E9B" w:rsidRPr="00D22F6B" w:rsidRDefault="00E74E9B" w:rsidP="00E74E9B">
      <w:pPr>
        <w:pStyle w:val="ListParagraph"/>
        <w:numPr>
          <w:ilvl w:val="0"/>
          <w:numId w:val="10"/>
        </w:numPr>
        <w:tabs>
          <w:tab w:val="right" w:pos="10800"/>
        </w:tabs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r w:rsidRPr="008D3D66">
        <w:rPr>
          <w:rFonts w:ascii="Calibri" w:hAnsi="Calibri" w:cs="Arial"/>
          <w:sz w:val="24"/>
          <w:szCs w:val="24"/>
        </w:rPr>
        <w:t>Robertson</w:t>
      </w:r>
      <w:r>
        <w:rPr>
          <w:rFonts w:ascii="Calibri" w:hAnsi="Calibri" w:cs="Arial"/>
          <w:sz w:val="24"/>
          <w:szCs w:val="24"/>
        </w:rPr>
        <w:t xml:space="preserve">, Winslow, </w:t>
      </w:r>
      <w:proofErr w:type="spellStart"/>
      <w:r w:rsidRPr="00D22F6B">
        <w:rPr>
          <w:rFonts w:ascii="Calibri" w:hAnsi="Calibri" w:cs="Arial"/>
          <w:sz w:val="24"/>
          <w:szCs w:val="24"/>
        </w:rPr>
        <w:t>Xabier</w:t>
      </w:r>
      <w:proofErr w:type="spellEnd"/>
      <w:r w:rsidRPr="00D22F6B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D22F6B">
        <w:rPr>
          <w:rFonts w:ascii="Calibri" w:hAnsi="Calibri" w:cs="Arial"/>
          <w:sz w:val="24"/>
          <w:szCs w:val="24"/>
        </w:rPr>
        <w:t>Barriola</w:t>
      </w:r>
      <w:proofErr w:type="spellEnd"/>
      <w:r w:rsidRPr="00D22F6B">
        <w:rPr>
          <w:rFonts w:ascii="Calibri" w:hAnsi="Calibri" w:cs="Arial"/>
          <w:sz w:val="24"/>
          <w:szCs w:val="24"/>
        </w:rPr>
        <w:t xml:space="preserve">, Alexandra </w:t>
      </w:r>
      <w:proofErr w:type="spellStart"/>
      <w:r w:rsidRPr="00D22F6B">
        <w:rPr>
          <w:rFonts w:ascii="Calibri" w:hAnsi="Calibri" w:cs="Arial"/>
          <w:sz w:val="24"/>
          <w:szCs w:val="24"/>
        </w:rPr>
        <w:t>Rheinhardt</w:t>
      </w:r>
      <w:proofErr w:type="spellEnd"/>
      <w:r w:rsidRPr="00D22F6B">
        <w:rPr>
          <w:rFonts w:ascii="Calibri" w:hAnsi="Calibri" w:cs="Arial"/>
          <w:sz w:val="24"/>
          <w:szCs w:val="24"/>
        </w:rPr>
        <w:t xml:space="preserve">, and Massimo </w:t>
      </w:r>
      <w:proofErr w:type="spellStart"/>
      <w:r w:rsidRPr="00D22F6B">
        <w:rPr>
          <w:rFonts w:ascii="Calibri" w:hAnsi="Calibri" w:cs="Arial"/>
          <w:sz w:val="24"/>
          <w:szCs w:val="24"/>
        </w:rPr>
        <w:t>Maoret</w:t>
      </w:r>
      <w:proofErr w:type="spellEnd"/>
      <w:r>
        <w:rPr>
          <w:rFonts w:ascii="Calibri" w:hAnsi="Calibri" w:cs="Arial"/>
          <w:sz w:val="24"/>
          <w:szCs w:val="24"/>
        </w:rPr>
        <w:t>. “</w:t>
      </w:r>
      <w:r w:rsidRPr="00D22F6B">
        <w:rPr>
          <w:rFonts w:ascii="Calibri" w:hAnsi="Calibri" w:cs="Arial"/>
          <w:sz w:val="24"/>
          <w:szCs w:val="24"/>
        </w:rPr>
        <w:t>How Platform Activism Blurs the Line between Insider and Outsider Activists</w:t>
      </w:r>
      <w:r>
        <w:rPr>
          <w:rFonts w:ascii="Calibri" w:hAnsi="Calibri" w:cs="Arial"/>
          <w:sz w:val="24"/>
          <w:szCs w:val="24"/>
        </w:rPr>
        <w:t>.”</w:t>
      </w:r>
    </w:p>
    <w:p w14:paraId="04BB5E33" w14:textId="26C7C6CC" w:rsidR="00E74E9B" w:rsidRPr="00E74E9B" w:rsidRDefault="00E74E9B" w:rsidP="00E74E9B">
      <w:pPr>
        <w:pStyle w:val="ListParagraph"/>
        <w:tabs>
          <w:tab w:val="right" w:pos="10800"/>
        </w:tabs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Target Journal: </w:t>
      </w:r>
      <w:r w:rsidRPr="00C6071C">
        <w:rPr>
          <w:rFonts w:ascii="Calibri" w:hAnsi="Calibri" w:cs="Arial"/>
          <w:i/>
          <w:iCs/>
          <w:sz w:val="24"/>
          <w:szCs w:val="24"/>
        </w:rPr>
        <w:t>Academy of Management Journal</w:t>
      </w:r>
    </w:p>
    <w:p w14:paraId="3C6FAED2" w14:textId="77777777" w:rsidR="00E74E9B" w:rsidRDefault="00E74E9B" w:rsidP="00E74E9B">
      <w:pPr>
        <w:pStyle w:val="ListParagraph"/>
        <w:numPr>
          <w:ilvl w:val="0"/>
          <w:numId w:val="10"/>
        </w:numPr>
        <w:tabs>
          <w:tab w:val="right" w:pos="10800"/>
        </w:tabs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Robertson, </w:t>
      </w:r>
      <w:proofErr w:type="gramStart"/>
      <w:r>
        <w:rPr>
          <w:rFonts w:ascii="Calibri" w:hAnsi="Calibri" w:cs="Arial"/>
          <w:sz w:val="24"/>
          <w:szCs w:val="24"/>
        </w:rPr>
        <w:t>Winslow</w:t>
      </w:r>
      <w:proofErr w:type="gramEnd"/>
      <w:r>
        <w:rPr>
          <w:rFonts w:ascii="Calibri" w:hAnsi="Calibri" w:cs="Arial"/>
          <w:sz w:val="24"/>
          <w:szCs w:val="24"/>
        </w:rPr>
        <w:t xml:space="preserve"> and Luca X. Lin. “Ideology, lending, and corporate governance.”</w:t>
      </w:r>
    </w:p>
    <w:p w14:paraId="5017CF11" w14:textId="06656F0C" w:rsidR="00E74E9B" w:rsidRDefault="00E74E9B" w:rsidP="00E74E9B">
      <w:pPr>
        <w:pStyle w:val="ListParagraph"/>
        <w:tabs>
          <w:tab w:val="right" w:pos="10800"/>
        </w:tabs>
        <w:spacing w:after="0" w:line="240" w:lineRule="auto"/>
        <w:ind w:left="2160"/>
        <w:rPr>
          <w:rFonts w:ascii="Calibri" w:hAnsi="Calibri" w:cs="Arial"/>
          <w:i/>
          <w:iCs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Target Journal: </w:t>
      </w:r>
      <w:r w:rsidRPr="00D22F6B">
        <w:rPr>
          <w:rFonts w:ascii="Calibri" w:hAnsi="Calibri" w:cs="Arial"/>
          <w:i/>
          <w:iCs/>
          <w:sz w:val="24"/>
          <w:szCs w:val="24"/>
        </w:rPr>
        <w:t>Journal of Corporate Finance</w:t>
      </w:r>
    </w:p>
    <w:p w14:paraId="4F58339F" w14:textId="6E8F6B66" w:rsidR="00CD18BC" w:rsidRPr="004B2ECF" w:rsidRDefault="00CD18BC" w:rsidP="00CD18BC">
      <w:pPr>
        <w:tabs>
          <w:tab w:val="right" w:pos="10800"/>
        </w:tabs>
        <w:spacing w:after="0" w:line="240" w:lineRule="auto"/>
        <w:rPr>
          <w:rFonts w:ascii="Calibri" w:hAnsi="Calibri" w:cs="Arial"/>
          <w:b/>
          <w:color w:val="FF0000"/>
          <w:sz w:val="24"/>
          <w:szCs w:val="24"/>
          <w:u w:val="single"/>
        </w:rPr>
      </w:pPr>
      <w:r>
        <w:rPr>
          <w:rFonts w:ascii="Calibri" w:hAnsi="Calibri" w:cs="Arial"/>
          <w:b/>
          <w:color w:val="FF0000"/>
          <w:sz w:val="24"/>
          <w:szCs w:val="24"/>
          <w:u w:val="single"/>
        </w:rPr>
        <w:t>CURRENT PROJECTS</w:t>
      </w:r>
      <w:r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</w:p>
    <w:p w14:paraId="05C13A4D" w14:textId="77777777" w:rsidR="00CD18BC" w:rsidRDefault="00CD18BC" w:rsidP="00CD18BC">
      <w:pPr>
        <w:tabs>
          <w:tab w:val="left" w:pos="2160"/>
          <w:tab w:val="right" w:pos="10800"/>
        </w:tabs>
        <w:spacing w:after="0" w:line="240" w:lineRule="auto"/>
        <w:rPr>
          <w:rFonts w:ascii="Calibri" w:hAnsi="Calibri" w:cs="Arial"/>
          <w:i/>
          <w:sz w:val="24"/>
          <w:szCs w:val="24"/>
        </w:rPr>
        <w:sectPr w:rsidR="00CD18BC" w:rsidSect="003217E9">
          <w:type w:val="continuous"/>
          <w:pgSz w:w="12240" w:h="15840"/>
          <w:pgMar w:top="720" w:right="720" w:bottom="720" w:left="720" w:header="720" w:footer="720" w:gutter="0"/>
          <w:cols w:space="0"/>
          <w:docGrid w:linePitch="360"/>
        </w:sectPr>
      </w:pPr>
    </w:p>
    <w:p w14:paraId="60E63FC9" w14:textId="610A487F" w:rsidR="00CD18BC" w:rsidRDefault="00CD18BC" w:rsidP="00CD18BC">
      <w:pPr>
        <w:pStyle w:val="ListParagraph"/>
        <w:numPr>
          <w:ilvl w:val="0"/>
          <w:numId w:val="10"/>
        </w:numPr>
        <w:tabs>
          <w:tab w:val="right" w:pos="10800"/>
        </w:tabs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Robertson, Winslow. “The role of ideology in Artificial Intelligence work.”</w:t>
      </w:r>
    </w:p>
    <w:p w14:paraId="7C61CF3C" w14:textId="3C6CC99D" w:rsidR="00CD18BC" w:rsidRDefault="00CD18BC" w:rsidP="00CD18BC">
      <w:pPr>
        <w:pStyle w:val="ListParagraph"/>
        <w:tabs>
          <w:tab w:val="right" w:pos="10800"/>
        </w:tabs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Status: Conducting interviews</w:t>
      </w:r>
    </w:p>
    <w:p w14:paraId="3536E37E" w14:textId="18187BCF" w:rsidR="00DA0CC5" w:rsidRPr="00DA0CC5" w:rsidRDefault="00DA0CC5" w:rsidP="00DA0CC5">
      <w:pPr>
        <w:spacing w:after="0" w:line="240" w:lineRule="auto"/>
        <w:rPr>
          <w:rFonts w:ascii="Calibri" w:hAnsi="Calibri" w:cs="Arial"/>
          <w:b/>
          <w:color w:val="FF0000"/>
          <w:sz w:val="24"/>
          <w:szCs w:val="24"/>
          <w:u w:val="single"/>
        </w:rPr>
      </w:pPr>
      <w:r>
        <w:rPr>
          <w:rFonts w:ascii="Calibri" w:hAnsi="Calibri" w:cs="Arial"/>
          <w:b/>
          <w:color w:val="FF0000"/>
          <w:sz w:val="24"/>
          <w:szCs w:val="24"/>
          <w:u w:val="single"/>
        </w:rPr>
        <w:t xml:space="preserve">ACADEMIC </w:t>
      </w:r>
      <w:r w:rsidRPr="004B2ECF">
        <w:rPr>
          <w:rFonts w:ascii="Calibri" w:hAnsi="Calibri" w:cs="Arial"/>
          <w:b/>
          <w:color w:val="FF0000"/>
          <w:sz w:val="24"/>
          <w:szCs w:val="24"/>
          <w:u w:val="single"/>
        </w:rPr>
        <w:t>PUBLICATIONS</w:t>
      </w:r>
      <w:r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</w:p>
    <w:p w14:paraId="5395E8E3" w14:textId="77777777" w:rsidR="00DA0CC5" w:rsidRPr="006000F6" w:rsidRDefault="00DA0CC5" w:rsidP="00DA0CC5">
      <w:pPr>
        <w:pStyle w:val="ListParagraph"/>
        <w:numPr>
          <w:ilvl w:val="0"/>
          <w:numId w:val="10"/>
        </w:numPr>
        <w:tabs>
          <w:tab w:val="right" w:pos="10800"/>
        </w:tabs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r w:rsidRPr="006000F6">
        <w:rPr>
          <w:rFonts w:ascii="Calibri" w:hAnsi="Calibri" w:cs="Arial"/>
          <w:sz w:val="24"/>
          <w:szCs w:val="24"/>
        </w:rPr>
        <w:t xml:space="preserve">Park, Yoon Jung, Ben Lampert, and Winslow Robertson, eds. </w:t>
      </w:r>
      <w:r w:rsidRPr="006000F6">
        <w:rPr>
          <w:rFonts w:ascii="Calibri" w:hAnsi="Calibri" w:cs="Arial"/>
          <w:i/>
          <w:sz w:val="24"/>
          <w:szCs w:val="24"/>
        </w:rPr>
        <w:t>African Review of Economics and Finance</w:t>
      </w:r>
      <w:r w:rsidRPr="006000F6">
        <w:rPr>
          <w:rFonts w:ascii="Calibri" w:hAnsi="Calibri" w:cs="Arial"/>
          <w:sz w:val="24"/>
          <w:szCs w:val="24"/>
        </w:rPr>
        <w:t xml:space="preserve"> 8(1) (2016).</w:t>
      </w:r>
    </w:p>
    <w:p w14:paraId="158CBF5C" w14:textId="7A47895C" w:rsidR="00DA0CC5" w:rsidRPr="00DA0CC5" w:rsidRDefault="00DA0CC5" w:rsidP="00DA0CC5">
      <w:pPr>
        <w:pStyle w:val="ListParagraph"/>
        <w:numPr>
          <w:ilvl w:val="0"/>
          <w:numId w:val="10"/>
        </w:numPr>
        <w:tabs>
          <w:tab w:val="right" w:pos="10800"/>
        </w:tabs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r w:rsidRPr="006000F6">
        <w:rPr>
          <w:rFonts w:ascii="Calibri" w:hAnsi="Calibri" w:cs="Arial"/>
          <w:sz w:val="24"/>
          <w:szCs w:val="24"/>
        </w:rPr>
        <w:t>Robertson</w:t>
      </w:r>
      <w:r>
        <w:rPr>
          <w:rFonts w:ascii="Calibri" w:hAnsi="Calibri" w:cs="Arial"/>
          <w:sz w:val="24"/>
          <w:szCs w:val="24"/>
        </w:rPr>
        <w:t xml:space="preserve">, </w:t>
      </w:r>
      <w:r w:rsidRPr="006000F6">
        <w:rPr>
          <w:rFonts w:ascii="Calibri" w:hAnsi="Calibri" w:cs="Arial"/>
          <w:sz w:val="24"/>
          <w:szCs w:val="24"/>
        </w:rPr>
        <w:t xml:space="preserve">Winslow. “China’s </w:t>
      </w:r>
      <w:proofErr w:type="spellStart"/>
      <w:r w:rsidRPr="006000F6">
        <w:rPr>
          <w:rFonts w:ascii="Calibri" w:hAnsi="Calibri" w:cs="Arial"/>
          <w:sz w:val="24"/>
          <w:szCs w:val="24"/>
        </w:rPr>
        <w:t>Superbank</w:t>
      </w:r>
      <w:proofErr w:type="spellEnd"/>
      <w:r w:rsidRPr="006000F6">
        <w:rPr>
          <w:rFonts w:ascii="Calibri" w:hAnsi="Calibri" w:cs="Arial"/>
          <w:sz w:val="24"/>
          <w:szCs w:val="24"/>
        </w:rPr>
        <w:t xml:space="preserve">: Debt, </w:t>
      </w:r>
      <w:r>
        <w:rPr>
          <w:rFonts w:ascii="Calibri" w:hAnsi="Calibri" w:cs="Arial"/>
          <w:sz w:val="24"/>
          <w:szCs w:val="24"/>
        </w:rPr>
        <w:t>o</w:t>
      </w:r>
      <w:r w:rsidRPr="006000F6">
        <w:rPr>
          <w:rFonts w:ascii="Calibri" w:hAnsi="Calibri" w:cs="Arial"/>
          <w:sz w:val="24"/>
          <w:szCs w:val="24"/>
        </w:rPr>
        <w:t xml:space="preserve">il and </w:t>
      </w:r>
      <w:r>
        <w:rPr>
          <w:rFonts w:ascii="Calibri" w:hAnsi="Calibri" w:cs="Arial"/>
          <w:sz w:val="24"/>
          <w:szCs w:val="24"/>
        </w:rPr>
        <w:t>i</w:t>
      </w:r>
      <w:r w:rsidRPr="006000F6">
        <w:rPr>
          <w:rFonts w:ascii="Calibri" w:hAnsi="Calibri" w:cs="Arial"/>
          <w:sz w:val="24"/>
          <w:szCs w:val="24"/>
        </w:rPr>
        <w:t xml:space="preserve">nfluence - How China Development Bank is </w:t>
      </w:r>
      <w:r>
        <w:rPr>
          <w:rFonts w:ascii="Calibri" w:hAnsi="Calibri" w:cs="Arial"/>
          <w:sz w:val="24"/>
          <w:szCs w:val="24"/>
        </w:rPr>
        <w:t>r</w:t>
      </w:r>
      <w:r w:rsidRPr="006000F6">
        <w:rPr>
          <w:rFonts w:ascii="Calibri" w:hAnsi="Calibri" w:cs="Arial"/>
          <w:sz w:val="24"/>
          <w:szCs w:val="24"/>
        </w:rPr>
        <w:t xml:space="preserve">ewriting the </w:t>
      </w:r>
      <w:r>
        <w:rPr>
          <w:rFonts w:ascii="Calibri" w:hAnsi="Calibri" w:cs="Arial"/>
          <w:sz w:val="24"/>
          <w:szCs w:val="24"/>
        </w:rPr>
        <w:t>r</w:t>
      </w:r>
      <w:r w:rsidRPr="006000F6">
        <w:rPr>
          <w:rFonts w:ascii="Calibri" w:hAnsi="Calibri" w:cs="Arial"/>
          <w:sz w:val="24"/>
          <w:szCs w:val="24"/>
        </w:rPr>
        <w:t xml:space="preserve">ules of </w:t>
      </w:r>
      <w:r>
        <w:rPr>
          <w:rFonts w:ascii="Calibri" w:hAnsi="Calibri" w:cs="Arial"/>
          <w:sz w:val="24"/>
          <w:szCs w:val="24"/>
        </w:rPr>
        <w:t>f</w:t>
      </w:r>
      <w:r w:rsidRPr="006000F6">
        <w:rPr>
          <w:rFonts w:ascii="Calibri" w:hAnsi="Calibri" w:cs="Arial"/>
          <w:sz w:val="24"/>
          <w:szCs w:val="24"/>
        </w:rPr>
        <w:t xml:space="preserve">inance.” Book review, </w:t>
      </w:r>
      <w:r w:rsidRPr="006000F6">
        <w:rPr>
          <w:rFonts w:ascii="Calibri" w:hAnsi="Calibri" w:cs="Arial"/>
          <w:i/>
          <w:sz w:val="24"/>
          <w:szCs w:val="24"/>
        </w:rPr>
        <w:t>African Review of Economics and Finance</w:t>
      </w:r>
      <w:r w:rsidRPr="006000F6">
        <w:rPr>
          <w:rFonts w:ascii="Calibri" w:hAnsi="Calibri" w:cs="Arial"/>
          <w:sz w:val="24"/>
          <w:szCs w:val="24"/>
        </w:rPr>
        <w:t xml:space="preserve"> 8(1) (2016).</w:t>
      </w:r>
    </w:p>
    <w:p w14:paraId="096964D1" w14:textId="7ADABF6D" w:rsidR="006D1F89" w:rsidRPr="004B2ECF" w:rsidRDefault="00DA0CC5" w:rsidP="006D1F89">
      <w:pPr>
        <w:spacing w:after="0" w:line="240" w:lineRule="auto"/>
        <w:rPr>
          <w:rFonts w:ascii="Calibri" w:hAnsi="Calibri" w:cs="Arial"/>
          <w:b/>
          <w:color w:val="FF0000"/>
          <w:sz w:val="24"/>
          <w:szCs w:val="24"/>
          <w:u w:val="single"/>
        </w:rPr>
      </w:pPr>
      <w:r>
        <w:rPr>
          <w:rFonts w:ascii="Calibri" w:hAnsi="Calibri" w:cs="Arial"/>
          <w:b/>
          <w:color w:val="FF0000"/>
          <w:sz w:val="24"/>
          <w:szCs w:val="24"/>
          <w:u w:val="single"/>
        </w:rPr>
        <w:lastRenderedPageBreak/>
        <w:t xml:space="preserve">PUBLIC-FACING </w:t>
      </w:r>
      <w:r w:rsidR="006D1F89" w:rsidRPr="004B2ECF">
        <w:rPr>
          <w:rFonts w:ascii="Calibri" w:hAnsi="Calibri" w:cs="Arial"/>
          <w:b/>
          <w:color w:val="FF0000"/>
          <w:sz w:val="24"/>
          <w:szCs w:val="24"/>
          <w:u w:val="single"/>
        </w:rPr>
        <w:t>PUBLICATIONS</w:t>
      </w:r>
      <w:r w:rsidR="006D1F89"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 w:rsidR="006D1F89"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 w:rsidR="006D1F89"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 w:rsidR="006D1F89"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 w:rsidR="006D1F89"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 w:rsidR="006D1F89"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 w:rsidR="006D1F89"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 w:rsidR="006D1F89"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 w:rsidR="006D1F89"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 w:rsidR="006D1F89"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 w:rsidR="006D1F89"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</w:p>
    <w:p w14:paraId="2B4D53DC" w14:textId="189B6206" w:rsidR="006D1F89" w:rsidRDefault="006D1F89" w:rsidP="006D1F89">
      <w:pPr>
        <w:pStyle w:val="ListParagraph"/>
        <w:numPr>
          <w:ilvl w:val="0"/>
          <w:numId w:val="10"/>
        </w:numPr>
        <w:tabs>
          <w:tab w:val="right" w:pos="10800"/>
        </w:tabs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proofErr w:type="spellStart"/>
      <w:r w:rsidRPr="00E560DF">
        <w:rPr>
          <w:rFonts w:ascii="Calibri" w:hAnsi="Calibri" w:cs="Arial"/>
          <w:sz w:val="24"/>
          <w:szCs w:val="24"/>
        </w:rPr>
        <w:t>Kankhwende</w:t>
      </w:r>
      <w:proofErr w:type="spellEnd"/>
      <w:r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Pr="00E560DF">
        <w:rPr>
          <w:rFonts w:ascii="Calibri" w:hAnsi="Calibri" w:cs="Arial"/>
          <w:sz w:val="24"/>
          <w:szCs w:val="24"/>
        </w:rPr>
        <w:t>Owakhela</w:t>
      </w:r>
      <w:proofErr w:type="spellEnd"/>
      <w:r>
        <w:rPr>
          <w:rFonts w:ascii="Calibri" w:hAnsi="Calibri" w:cs="Arial"/>
          <w:sz w:val="24"/>
          <w:szCs w:val="24"/>
        </w:rPr>
        <w:t xml:space="preserve"> and Winslow Robertson. “</w:t>
      </w:r>
      <w:r w:rsidRPr="0081502B">
        <w:rPr>
          <w:rFonts w:ascii="Calibri" w:hAnsi="Calibri" w:cs="Arial"/>
          <w:sz w:val="24"/>
          <w:szCs w:val="24"/>
        </w:rPr>
        <w:t xml:space="preserve">U.S. strategy vis-à-vis China’s presence in the African </w:t>
      </w:r>
      <w:r>
        <w:rPr>
          <w:rFonts w:ascii="Calibri" w:hAnsi="Calibri" w:cs="Arial"/>
          <w:sz w:val="24"/>
          <w:szCs w:val="24"/>
        </w:rPr>
        <w:t>c</w:t>
      </w:r>
      <w:r w:rsidRPr="0081502B">
        <w:rPr>
          <w:rFonts w:ascii="Calibri" w:hAnsi="Calibri" w:cs="Arial"/>
          <w:sz w:val="24"/>
          <w:szCs w:val="24"/>
        </w:rPr>
        <w:t xml:space="preserve">ontinent: Description and </w:t>
      </w:r>
      <w:r>
        <w:rPr>
          <w:rFonts w:ascii="Calibri" w:hAnsi="Calibri" w:cs="Arial"/>
          <w:sz w:val="24"/>
          <w:szCs w:val="24"/>
        </w:rPr>
        <w:t>p</w:t>
      </w:r>
      <w:r w:rsidRPr="0081502B">
        <w:rPr>
          <w:rFonts w:ascii="Calibri" w:hAnsi="Calibri" w:cs="Arial"/>
          <w:sz w:val="24"/>
          <w:szCs w:val="24"/>
        </w:rPr>
        <w:t>rescription</w:t>
      </w:r>
      <w:r>
        <w:rPr>
          <w:rFonts w:ascii="Calibri" w:hAnsi="Calibri" w:cs="Arial"/>
          <w:sz w:val="24"/>
          <w:szCs w:val="24"/>
        </w:rPr>
        <w:t xml:space="preserve">.” in </w:t>
      </w:r>
      <w:r w:rsidRPr="00E560DF">
        <w:rPr>
          <w:rFonts w:ascii="Calibri" w:hAnsi="Calibri" w:cs="Arial"/>
          <w:i/>
          <w:iCs/>
          <w:sz w:val="24"/>
          <w:szCs w:val="24"/>
        </w:rPr>
        <w:t>From Trump to Biden and Beyond: Reimagining US-China Relations</w:t>
      </w:r>
      <w:r>
        <w:rPr>
          <w:rFonts w:ascii="Calibri" w:hAnsi="Calibri" w:cs="Arial"/>
          <w:sz w:val="24"/>
          <w:szCs w:val="24"/>
        </w:rPr>
        <w:t xml:space="preserve"> (</w:t>
      </w:r>
      <w:r w:rsidRPr="00ED457F">
        <w:rPr>
          <w:rFonts w:ascii="Calibri" w:hAnsi="Calibri" w:cs="Arial"/>
          <w:sz w:val="24"/>
          <w:szCs w:val="24"/>
        </w:rPr>
        <w:t>Palgrave Macmillan Press, S</w:t>
      </w:r>
      <w:r w:rsidR="00D1702E">
        <w:rPr>
          <w:rFonts w:ascii="Calibri" w:hAnsi="Calibri" w:cs="Arial"/>
          <w:sz w:val="24"/>
          <w:szCs w:val="24"/>
        </w:rPr>
        <w:t>eptember</w:t>
      </w:r>
      <w:r>
        <w:rPr>
          <w:rFonts w:ascii="Calibri" w:hAnsi="Calibri" w:cs="Arial"/>
          <w:sz w:val="24"/>
          <w:szCs w:val="24"/>
        </w:rPr>
        <w:t xml:space="preserve"> 2021).</w:t>
      </w:r>
      <w:r w:rsidRPr="00ED457F">
        <w:rPr>
          <w:rFonts w:ascii="Calibri" w:hAnsi="Calibri" w:cs="Arial"/>
          <w:sz w:val="24"/>
          <w:szCs w:val="24"/>
        </w:rPr>
        <w:t xml:space="preserve">  </w:t>
      </w:r>
    </w:p>
    <w:p w14:paraId="5096DFA9" w14:textId="5A6670A9" w:rsidR="006D1F89" w:rsidRDefault="006D1F89" w:rsidP="006D1F89">
      <w:pPr>
        <w:pStyle w:val="ListParagraph"/>
        <w:numPr>
          <w:ilvl w:val="0"/>
          <w:numId w:val="10"/>
        </w:numPr>
        <w:tabs>
          <w:tab w:val="right" w:pos="10800"/>
        </w:tabs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Robertson, Winslow. “</w:t>
      </w:r>
      <w:r w:rsidRPr="001E6F88">
        <w:rPr>
          <w:rFonts w:ascii="Calibri" w:hAnsi="Calibri" w:cs="Arial"/>
          <w:sz w:val="24"/>
          <w:szCs w:val="24"/>
        </w:rPr>
        <w:t xml:space="preserve">A </w:t>
      </w:r>
      <w:r>
        <w:rPr>
          <w:rFonts w:ascii="Calibri" w:hAnsi="Calibri" w:cs="Arial"/>
          <w:sz w:val="24"/>
          <w:szCs w:val="24"/>
        </w:rPr>
        <w:t>b</w:t>
      </w:r>
      <w:r w:rsidRPr="001E6F88">
        <w:rPr>
          <w:rFonts w:ascii="Calibri" w:hAnsi="Calibri" w:cs="Arial"/>
          <w:sz w:val="24"/>
          <w:szCs w:val="24"/>
        </w:rPr>
        <w:t xml:space="preserve">rief </w:t>
      </w:r>
      <w:r>
        <w:rPr>
          <w:rFonts w:ascii="Calibri" w:hAnsi="Calibri" w:cs="Arial"/>
          <w:sz w:val="24"/>
          <w:szCs w:val="24"/>
        </w:rPr>
        <w:t>h</w:t>
      </w:r>
      <w:r w:rsidRPr="001E6F88">
        <w:rPr>
          <w:rFonts w:ascii="Calibri" w:hAnsi="Calibri" w:cs="Arial"/>
          <w:sz w:val="24"/>
          <w:szCs w:val="24"/>
        </w:rPr>
        <w:t xml:space="preserve">istory of </w:t>
      </w:r>
      <w:r>
        <w:rPr>
          <w:rFonts w:ascii="Calibri" w:hAnsi="Calibri" w:cs="Arial"/>
          <w:sz w:val="24"/>
          <w:szCs w:val="24"/>
        </w:rPr>
        <w:t>a</w:t>
      </w:r>
      <w:r w:rsidRPr="001E6F88">
        <w:rPr>
          <w:rFonts w:ascii="Calibri" w:hAnsi="Calibri" w:cs="Arial"/>
          <w:sz w:val="24"/>
          <w:szCs w:val="24"/>
        </w:rPr>
        <w:t>nti-</w:t>
      </w:r>
      <w:r>
        <w:rPr>
          <w:rFonts w:ascii="Calibri" w:hAnsi="Calibri" w:cs="Arial"/>
          <w:sz w:val="24"/>
          <w:szCs w:val="24"/>
        </w:rPr>
        <w:t>B</w:t>
      </w:r>
      <w:r w:rsidRPr="001E6F88">
        <w:rPr>
          <w:rFonts w:ascii="Calibri" w:hAnsi="Calibri" w:cs="Arial"/>
          <w:sz w:val="24"/>
          <w:szCs w:val="24"/>
        </w:rPr>
        <w:t xml:space="preserve">lack </w:t>
      </w:r>
      <w:r>
        <w:rPr>
          <w:rFonts w:ascii="Calibri" w:hAnsi="Calibri" w:cs="Arial"/>
          <w:sz w:val="24"/>
          <w:szCs w:val="24"/>
        </w:rPr>
        <w:t>v</w:t>
      </w:r>
      <w:r w:rsidRPr="001E6F88">
        <w:rPr>
          <w:rFonts w:ascii="Calibri" w:hAnsi="Calibri" w:cs="Arial"/>
          <w:sz w:val="24"/>
          <w:szCs w:val="24"/>
        </w:rPr>
        <w:t>iolence in China</w:t>
      </w:r>
      <w:r>
        <w:rPr>
          <w:rFonts w:ascii="Calibri" w:hAnsi="Calibri" w:cs="Arial"/>
          <w:sz w:val="24"/>
          <w:szCs w:val="24"/>
        </w:rPr>
        <w:t xml:space="preserve">.” </w:t>
      </w:r>
      <w:r w:rsidRPr="001E6F88">
        <w:rPr>
          <w:rFonts w:ascii="Calibri" w:hAnsi="Calibri" w:cs="Arial"/>
          <w:i/>
          <w:iCs/>
          <w:sz w:val="24"/>
          <w:szCs w:val="24"/>
        </w:rPr>
        <w:t xml:space="preserve">Africa Is </w:t>
      </w:r>
      <w:proofErr w:type="gramStart"/>
      <w:r w:rsidRPr="001E6F88">
        <w:rPr>
          <w:rFonts w:ascii="Calibri" w:hAnsi="Calibri" w:cs="Arial"/>
          <w:i/>
          <w:iCs/>
          <w:sz w:val="24"/>
          <w:szCs w:val="24"/>
        </w:rPr>
        <w:t>A</w:t>
      </w:r>
      <w:proofErr w:type="gramEnd"/>
      <w:r w:rsidRPr="001E6F88">
        <w:rPr>
          <w:rFonts w:ascii="Calibri" w:hAnsi="Calibri" w:cs="Arial"/>
          <w:i/>
          <w:iCs/>
          <w:sz w:val="24"/>
          <w:szCs w:val="24"/>
        </w:rPr>
        <w:t xml:space="preserve"> Country</w:t>
      </w:r>
      <w:r>
        <w:rPr>
          <w:rFonts w:ascii="Calibri" w:hAnsi="Calibri" w:cs="Arial"/>
          <w:sz w:val="24"/>
          <w:szCs w:val="24"/>
        </w:rPr>
        <w:t xml:space="preserve"> (May 22, </w:t>
      </w:r>
      <w:r w:rsidRPr="001E6F88">
        <w:rPr>
          <w:rFonts w:ascii="Calibri" w:hAnsi="Calibri" w:cs="Arial"/>
          <w:sz w:val="24"/>
          <w:szCs w:val="24"/>
        </w:rPr>
        <w:t>2020</w:t>
      </w:r>
      <w:r>
        <w:rPr>
          <w:rFonts w:ascii="Calibri" w:hAnsi="Calibri" w:cs="Arial"/>
          <w:sz w:val="24"/>
          <w:szCs w:val="24"/>
        </w:rPr>
        <w:t>).</w:t>
      </w:r>
    </w:p>
    <w:p w14:paraId="470F2DD6" w14:textId="55E8ADF5" w:rsidR="006D1F89" w:rsidRPr="00DE1BFB" w:rsidRDefault="006D1F89" w:rsidP="006D1F89">
      <w:pPr>
        <w:pStyle w:val="ListParagraph"/>
        <w:numPr>
          <w:ilvl w:val="0"/>
          <w:numId w:val="10"/>
        </w:numPr>
        <w:tabs>
          <w:tab w:val="right" w:pos="10800"/>
        </w:tabs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proofErr w:type="spellStart"/>
      <w:r w:rsidRPr="00DE1BFB">
        <w:rPr>
          <w:rFonts w:ascii="Calibri" w:hAnsi="Calibri" w:cs="Arial"/>
          <w:sz w:val="24"/>
          <w:szCs w:val="24"/>
        </w:rPr>
        <w:t>Benabdallah</w:t>
      </w:r>
      <w:proofErr w:type="spellEnd"/>
      <w:r w:rsidRPr="00DE1BFB">
        <w:rPr>
          <w:rFonts w:ascii="Calibri" w:hAnsi="Calibri" w:cs="Arial"/>
          <w:sz w:val="24"/>
          <w:szCs w:val="24"/>
        </w:rPr>
        <w:t xml:space="preserve">, Lina and Winslow Robertson. “Xi Jinping pledged $60 billion for Africa. Where will the money go?” Monkey Cage (blog), </w:t>
      </w:r>
      <w:r w:rsidRPr="001E6F88">
        <w:rPr>
          <w:rFonts w:ascii="Calibri" w:hAnsi="Calibri" w:cs="Arial"/>
          <w:i/>
          <w:iCs/>
          <w:sz w:val="24"/>
          <w:szCs w:val="24"/>
        </w:rPr>
        <w:t>The Washington Post</w:t>
      </w:r>
      <w:r w:rsidRPr="00DE1BFB">
        <w:rPr>
          <w:rFonts w:ascii="Calibri" w:hAnsi="Calibri" w:cs="Arial"/>
          <w:sz w:val="24"/>
          <w:szCs w:val="24"/>
        </w:rPr>
        <w:t xml:space="preserve"> (September 17, 2018)</w:t>
      </w:r>
      <w:r>
        <w:rPr>
          <w:rFonts w:ascii="Calibri" w:hAnsi="Calibri" w:cs="Arial"/>
          <w:sz w:val="24"/>
          <w:szCs w:val="24"/>
        </w:rPr>
        <w:t>.</w:t>
      </w:r>
    </w:p>
    <w:p w14:paraId="3F120649" w14:textId="77777777" w:rsidR="006D1F89" w:rsidRPr="006000F6" w:rsidRDefault="006D1F89" w:rsidP="006D1F89">
      <w:pPr>
        <w:pStyle w:val="ListParagraph"/>
        <w:numPr>
          <w:ilvl w:val="0"/>
          <w:numId w:val="10"/>
        </w:numPr>
        <w:tabs>
          <w:tab w:val="right" w:pos="10800"/>
        </w:tabs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proofErr w:type="spellStart"/>
      <w:r w:rsidRPr="006000F6">
        <w:rPr>
          <w:rFonts w:ascii="Calibri" w:hAnsi="Calibri" w:cs="Arial"/>
          <w:sz w:val="24"/>
          <w:szCs w:val="24"/>
        </w:rPr>
        <w:t>Benabdallah</w:t>
      </w:r>
      <w:proofErr w:type="spellEnd"/>
      <w:r w:rsidRPr="006000F6">
        <w:rPr>
          <w:rFonts w:ascii="Calibri" w:hAnsi="Calibri" w:cs="Arial"/>
          <w:sz w:val="24"/>
          <w:szCs w:val="24"/>
        </w:rPr>
        <w:t xml:space="preserve">, Lina, Winslow Robertson, and </w:t>
      </w:r>
      <w:proofErr w:type="spellStart"/>
      <w:r w:rsidRPr="006000F6">
        <w:rPr>
          <w:rFonts w:ascii="Calibri" w:hAnsi="Calibri" w:cs="Arial"/>
          <w:sz w:val="24"/>
          <w:szCs w:val="24"/>
        </w:rPr>
        <w:t>Yiting</w:t>
      </w:r>
      <w:proofErr w:type="spellEnd"/>
      <w:r w:rsidRPr="006000F6">
        <w:rPr>
          <w:rFonts w:ascii="Calibri" w:hAnsi="Calibri" w:cs="Arial"/>
          <w:sz w:val="24"/>
          <w:szCs w:val="24"/>
        </w:rPr>
        <w:t xml:space="preserve"> Wang. “China loans Africa much less than you think (and four other lessons from a new database).” </w:t>
      </w:r>
      <w:r w:rsidRPr="006000F6">
        <w:rPr>
          <w:rFonts w:ascii="Calibri" w:hAnsi="Calibri" w:cs="Arial"/>
          <w:i/>
          <w:sz w:val="24"/>
          <w:szCs w:val="24"/>
        </w:rPr>
        <w:t>African Arguments</w:t>
      </w:r>
      <w:r w:rsidRPr="006000F6">
        <w:rPr>
          <w:rFonts w:ascii="Calibri" w:hAnsi="Calibri" w:cs="Arial"/>
          <w:sz w:val="24"/>
          <w:szCs w:val="24"/>
        </w:rPr>
        <w:t xml:space="preserve"> (June 6, 2016).</w:t>
      </w:r>
    </w:p>
    <w:p w14:paraId="61257AF0" w14:textId="0DDBE767" w:rsidR="006D1F89" w:rsidRPr="006D1F89" w:rsidRDefault="006D1F89" w:rsidP="006D1F89">
      <w:pPr>
        <w:pStyle w:val="ListParagraph"/>
        <w:numPr>
          <w:ilvl w:val="0"/>
          <w:numId w:val="10"/>
        </w:numPr>
        <w:tabs>
          <w:tab w:val="right" w:pos="10800"/>
        </w:tabs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proofErr w:type="spellStart"/>
      <w:r w:rsidRPr="006000F6">
        <w:rPr>
          <w:rFonts w:ascii="Calibri" w:hAnsi="Calibri" w:cs="Arial"/>
          <w:sz w:val="24"/>
          <w:szCs w:val="24"/>
        </w:rPr>
        <w:t>Benabdallah</w:t>
      </w:r>
      <w:proofErr w:type="spellEnd"/>
      <w:r w:rsidRPr="006000F6">
        <w:rPr>
          <w:rFonts w:ascii="Calibri" w:hAnsi="Calibri" w:cs="Arial"/>
          <w:sz w:val="24"/>
          <w:szCs w:val="24"/>
        </w:rPr>
        <w:t xml:space="preserve">, Lina and Winslow Robertson. “China pledged to invest $60 billion in Africa. Here’s what that means.” </w:t>
      </w:r>
      <w:r w:rsidRPr="006000F6">
        <w:rPr>
          <w:rFonts w:ascii="Calibri" w:hAnsi="Calibri" w:cs="Arial"/>
          <w:i/>
          <w:sz w:val="24"/>
          <w:szCs w:val="24"/>
        </w:rPr>
        <w:t>Monkey Cage</w:t>
      </w:r>
      <w:r w:rsidRPr="006000F6">
        <w:rPr>
          <w:rFonts w:ascii="Calibri" w:hAnsi="Calibri" w:cs="Arial"/>
          <w:sz w:val="24"/>
          <w:szCs w:val="24"/>
        </w:rPr>
        <w:t xml:space="preserve"> (blog), </w:t>
      </w:r>
      <w:r w:rsidRPr="006000F6">
        <w:rPr>
          <w:rFonts w:ascii="Calibri" w:hAnsi="Calibri" w:cs="Arial"/>
          <w:i/>
          <w:sz w:val="24"/>
          <w:szCs w:val="24"/>
        </w:rPr>
        <w:t>The Washington Post</w:t>
      </w:r>
      <w:r w:rsidRPr="006000F6">
        <w:rPr>
          <w:rFonts w:ascii="Calibri" w:hAnsi="Calibri" w:cs="Arial"/>
          <w:sz w:val="24"/>
          <w:szCs w:val="24"/>
        </w:rPr>
        <w:t xml:space="preserve"> (January 7, 2016).</w:t>
      </w:r>
    </w:p>
    <w:p w14:paraId="701F1964" w14:textId="028D720C" w:rsidR="004368EE" w:rsidRPr="004368EE" w:rsidRDefault="003217E9" w:rsidP="004368EE">
      <w:pPr>
        <w:tabs>
          <w:tab w:val="right" w:pos="10800"/>
        </w:tabs>
        <w:spacing w:after="0" w:line="240" w:lineRule="auto"/>
        <w:rPr>
          <w:rFonts w:ascii="Calibri" w:hAnsi="Calibri" w:cs="Arial"/>
          <w:b/>
          <w:color w:val="FF0000"/>
          <w:sz w:val="24"/>
          <w:szCs w:val="24"/>
          <w:u w:val="single"/>
        </w:rPr>
      </w:pPr>
      <w:r w:rsidRPr="004B2ECF">
        <w:rPr>
          <w:rFonts w:ascii="Calibri" w:hAnsi="Calibri" w:cs="Arial"/>
          <w:b/>
          <w:color w:val="FF0000"/>
          <w:sz w:val="24"/>
          <w:szCs w:val="24"/>
          <w:u w:val="single"/>
        </w:rPr>
        <w:t>CONFERENCES AND PRESENTATIONS</w:t>
      </w:r>
      <w:r w:rsidR="004B2ECF"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</w:p>
    <w:p w14:paraId="772B9201" w14:textId="34F3AEBC" w:rsidR="00A12999" w:rsidRDefault="00A12999" w:rsidP="00A12999">
      <w:pPr>
        <w:pStyle w:val="ListParagraph"/>
        <w:numPr>
          <w:ilvl w:val="0"/>
          <w:numId w:val="12"/>
        </w:numPr>
        <w:tabs>
          <w:tab w:val="right" w:pos="10800"/>
        </w:tabs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“</w:t>
      </w:r>
      <w:r w:rsidR="004224B4" w:rsidRPr="004224B4">
        <w:rPr>
          <w:rFonts w:ascii="Calibri" w:hAnsi="Calibri" w:cs="Arial"/>
          <w:sz w:val="24"/>
          <w:szCs w:val="24"/>
        </w:rPr>
        <w:t xml:space="preserve">Understanding Employee Activism </w:t>
      </w:r>
      <w:r>
        <w:rPr>
          <w:rFonts w:ascii="Calibri" w:hAnsi="Calibri" w:cs="Arial"/>
          <w:sz w:val="24"/>
          <w:szCs w:val="24"/>
        </w:rPr>
        <w:t>(</w:t>
      </w:r>
      <w:r w:rsidR="004224B4">
        <w:rPr>
          <w:rFonts w:ascii="Calibri" w:hAnsi="Calibri" w:cs="Arial"/>
          <w:sz w:val="24"/>
          <w:szCs w:val="24"/>
        </w:rPr>
        <w:t>symposium</w:t>
      </w:r>
      <w:r>
        <w:rPr>
          <w:rFonts w:ascii="Calibri" w:hAnsi="Calibri" w:cs="Arial"/>
          <w:sz w:val="24"/>
          <w:szCs w:val="24"/>
        </w:rPr>
        <w:t xml:space="preserve"> </w:t>
      </w:r>
      <w:r w:rsidR="004224B4" w:rsidRPr="004224B4">
        <w:rPr>
          <w:rFonts w:ascii="Calibri" w:hAnsi="Calibri" w:cs="Arial"/>
          <w:sz w:val="24"/>
          <w:szCs w:val="24"/>
        </w:rPr>
        <w:t>1868</w:t>
      </w:r>
      <w:r>
        <w:rPr>
          <w:rFonts w:ascii="Calibri" w:hAnsi="Calibri" w:cs="Arial"/>
          <w:sz w:val="24"/>
          <w:szCs w:val="24"/>
        </w:rPr>
        <w:t xml:space="preserve">),” </w:t>
      </w:r>
      <w:r w:rsidR="004224B4" w:rsidRPr="002610EF">
        <w:rPr>
          <w:rFonts w:ascii="Calibri" w:hAnsi="Calibri" w:cs="Arial"/>
          <w:sz w:val="24"/>
          <w:szCs w:val="24"/>
        </w:rPr>
        <w:t>8</w:t>
      </w:r>
      <w:r w:rsidR="004224B4">
        <w:rPr>
          <w:rFonts w:ascii="Calibri" w:hAnsi="Calibri" w:cs="Arial"/>
          <w:sz w:val="24"/>
          <w:szCs w:val="24"/>
        </w:rPr>
        <w:t>3</w:t>
      </w:r>
      <w:r w:rsidR="004224B4" w:rsidRPr="004224B4">
        <w:rPr>
          <w:rFonts w:ascii="Calibri" w:hAnsi="Calibri" w:cs="Arial"/>
          <w:sz w:val="24"/>
          <w:szCs w:val="24"/>
          <w:vertAlign w:val="superscript"/>
        </w:rPr>
        <w:t>rd</w:t>
      </w:r>
      <w:r w:rsidRPr="002610EF">
        <w:rPr>
          <w:rFonts w:ascii="Calibri" w:hAnsi="Calibri" w:cs="Arial"/>
          <w:sz w:val="24"/>
          <w:szCs w:val="24"/>
        </w:rPr>
        <w:t xml:space="preserve"> Annual Meeting of the Academy of Management, p</w:t>
      </w:r>
      <w:r>
        <w:rPr>
          <w:rFonts w:ascii="Calibri" w:hAnsi="Calibri" w:cs="Arial"/>
          <w:sz w:val="24"/>
          <w:szCs w:val="24"/>
        </w:rPr>
        <w:t>articipant</w:t>
      </w:r>
      <w:r w:rsidRPr="002610EF">
        <w:rPr>
          <w:rFonts w:ascii="Calibri" w:hAnsi="Calibri" w:cs="Arial"/>
          <w:sz w:val="24"/>
          <w:szCs w:val="24"/>
        </w:rPr>
        <w:t xml:space="preserve"> – </w:t>
      </w:r>
      <w:r>
        <w:rPr>
          <w:rFonts w:ascii="Calibri" w:hAnsi="Calibri" w:cs="Arial"/>
          <w:sz w:val="24"/>
          <w:szCs w:val="24"/>
        </w:rPr>
        <w:t>Boston</w:t>
      </w:r>
      <w:r w:rsidRPr="002610EF">
        <w:rPr>
          <w:rFonts w:ascii="Calibri" w:hAnsi="Calibri" w:cs="Arial"/>
          <w:sz w:val="24"/>
          <w:szCs w:val="24"/>
        </w:rPr>
        <w:t xml:space="preserve">, U.S.A., </w:t>
      </w:r>
      <w:r>
        <w:rPr>
          <w:rFonts w:ascii="Calibri" w:hAnsi="Calibri" w:cs="Arial"/>
          <w:sz w:val="24"/>
          <w:szCs w:val="24"/>
        </w:rPr>
        <w:t>August</w:t>
      </w:r>
      <w:r w:rsidRPr="002610EF">
        <w:rPr>
          <w:rFonts w:ascii="Calibri" w:hAnsi="Calibri" w:cs="Arial"/>
          <w:sz w:val="24"/>
          <w:szCs w:val="24"/>
        </w:rPr>
        <w:t xml:space="preserve"> 202</w:t>
      </w:r>
      <w:r>
        <w:rPr>
          <w:rFonts w:ascii="Calibri" w:hAnsi="Calibri" w:cs="Arial"/>
          <w:sz w:val="24"/>
          <w:szCs w:val="24"/>
        </w:rPr>
        <w:t>3</w:t>
      </w:r>
      <w:r w:rsidRPr="002610EF">
        <w:rPr>
          <w:rFonts w:ascii="Calibri" w:hAnsi="Calibri" w:cs="Arial"/>
          <w:sz w:val="24"/>
          <w:szCs w:val="24"/>
        </w:rPr>
        <w:t>.</w:t>
      </w:r>
    </w:p>
    <w:p w14:paraId="40B9240A" w14:textId="58908B76" w:rsidR="00A12999" w:rsidRPr="00A12999" w:rsidRDefault="00A12999" w:rsidP="00A12999">
      <w:pPr>
        <w:pStyle w:val="ListParagraph"/>
        <w:numPr>
          <w:ilvl w:val="0"/>
          <w:numId w:val="12"/>
        </w:numPr>
        <w:tabs>
          <w:tab w:val="right" w:pos="10800"/>
        </w:tabs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r w:rsidRPr="002610EF">
        <w:rPr>
          <w:rFonts w:ascii="Calibri" w:hAnsi="Calibri" w:cs="Arial"/>
          <w:sz w:val="24"/>
          <w:szCs w:val="24"/>
        </w:rPr>
        <w:t>“</w:t>
      </w:r>
      <w:r w:rsidRPr="00A12999">
        <w:rPr>
          <w:rFonts w:ascii="Calibri" w:hAnsi="Calibri" w:cs="Arial"/>
          <w:sz w:val="24"/>
          <w:szCs w:val="24"/>
        </w:rPr>
        <w:t xml:space="preserve">Accessing and Publishing with Chinese Data: Researching Chinese Organizations in Uncertain Times </w:t>
      </w:r>
      <w:r>
        <w:rPr>
          <w:rFonts w:ascii="Calibri" w:hAnsi="Calibri" w:cs="Arial"/>
          <w:sz w:val="24"/>
          <w:szCs w:val="24"/>
        </w:rPr>
        <w:t>(professional development workshop</w:t>
      </w:r>
      <w:r w:rsidRPr="002610EF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305)</w:t>
      </w:r>
      <w:r w:rsidRPr="002610EF">
        <w:rPr>
          <w:rFonts w:ascii="Calibri" w:hAnsi="Calibri" w:cs="Arial"/>
          <w:sz w:val="24"/>
          <w:szCs w:val="24"/>
        </w:rPr>
        <w:t>,” 8</w:t>
      </w:r>
      <w:r w:rsidR="004224B4">
        <w:rPr>
          <w:rFonts w:ascii="Calibri" w:hAnsi="Calibri" w:cs="Arial"/>
          <w:sz w:val="24"/>
          <w:szCs w:val="24"/>
        </w:rPr>
        <w:t>3</w:t>
      </w:r>
      <w:r w:rsidR="004224B4" w:rsidRPr="004224B4">
        <w:rPr>
          <w:rFonts w:ascii="Calibri" w:hAnsi="Calibri" w:cs="Arial"/>
          <w:sz w:val="24"/>
          <w:szCs w:val="24"/>
          <w:vertAlign w:val="superscript"/>
        </w:rPr>
        <w:t>rd</w:t>
      </w:r>
      <w:r w:rsidRPr="002610EF">
        <w:rPr>
          <w:rFonts w:ascii="Calibri" w:hAnsi="Calibri" w:cs="Arial"/>
          <w:sz w:val="24"/>
          <w:szCs w:val="24"/>
        </w:rPr>
        <w:t xml:space="preserve"> Annual Meeting of the Academy of Management, participant – </w:t>
      </w:r>
      <w:r>
        <w:rPr>
          <w:rFonts w:ascii="Calibri" w:hAnsi="Calibri" w:cs="Arial"/>
          <w:sz w:val="24"/>
          <w:szCs w:val="24"/>
        </w:rPr>
        <w:t>Boston</w:t>
      </w:r>
      <w:r w:rsidRPr="002610EF">
        <w:rPr>
          <w:rFonts w:ascii="Calibri" w:hAnsi="Calibri" w:cs="Arial"/>
          <w:sz w:val="24"/>
          <w:szCs w:val="24"/>
        </w:rPr>
        <w:t>, U.S.A., August 202</w:t>
      </w:r>
      <w:r>
        <w:rPr>
          <w:rFonts w:ascii="Calibri" w:hAnsi="Calibri" w:cs="Arial"/>
          <w:sz w:val="24"/>
          <w:szCs w:val="24"/>
        </w:rPr>
        <w:t>3</w:t>
      </w:r>
      <w:r w:rsidRPr="002610EF">
        <w:rPr>
          <w:rFonts w:ascii="Calibri" w:hAnsi="Calibri" w:cs="Arial"/>
          <w:sz w:val="24"/>
          <w:szCs w:val="24"/>
        </w:rPr>
        <w:t>.</w:t>
      </w:r>
    </w:p>
    <w:p w14:paraId="58CD5EC8" w14:textId="5FA464BA" w:rsidR="00F81B3D" w:rsidRDefault="00F81B3D" w:rsidP="00F81B3D">
      <w:pPr>
        <w:pStyle w:val="ListParagraph"/>
        <w:numPr>
          <w:ilvl w:val="0"/>
          <w:numId w:val="12"/>
        </w:numPr>
        <w:tabs>
          <w:tab w:val="right" w:pos="10800"/>
        </w:tabs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“04</w:t>
      </w:r>
      <w:r w:rsidRPr="00F81B3D">
        <w:rPr>
          <w:rFonts w:ascii="Calibri" w:hAnsi="Calibri" w:cs="Arial"/>
          <w:sz w:val="24"/>
          <w:szCs w:val="24"/>
        </w:rPr>
        <w:t>: [SWG] Social Movements and Organizations: Outcomes and Secondary Effects</w:t>
      </w:r>
      <w:r>
        <w:rPr>
          <w:rFonts w:ascii="Calibri" w:hAnsi="Calibri" w:cs="Arial"/>
          <w:sz w:val="24"/>
          <w:szCs w:val="24"/>
        </w:rPr>
        <w:t>,” 39</w:t>
      </w:r>
      <w:r w:rsidRPr="00E560DF">
        <w:rPr>
          <w:rFonts w:ascii="Calibri" w:hAnsi="Calibri" w:cs="Arial"/>
          <w:sz w:val="24"/>
          <w:szCs w:val="24"/>
          <w:vertAlign w:val="superscript"/>
        </w:rPr>
        <w:t>th</w:t>
      </w:r>
      <w:r>
        <w:rPr>
          <w:rFonts w:ascii="Calibri" w:hAnsi="Calibri" w:cs="Arial"/>
          <w:sz w:val="24"/>
          <w:szCs w:val="24"/>
        </w:rPr>
        <w:t xml:space="preserve"> European Group for Organizational Studies </w:t>
      </w:r>
      <w:r w:rsidRPr="00EB1C3C">
        <w:rPr>
          <w:rFonts w:ascii="Calibri" w:hAnsi="Calibri" w:cs="Arial"/>
          <w:sz w:val="24"/>
          <w:szCs w:val="24"/>
        </w:rPr>
        <w:t xml:space="preserve">Colloquium, presenter – </w:t>
      </w:r>
      <w:r>
        <w:rPr>
          <w:rFonts w:ascii="Calibri" w:hAnsi="Calibri" w:cs="Arial"/>
          <w:sz w:val="24"/>
          <w:szCs w:val="24"/>
        </w:rPr>
        <w:t>Cagliari, Italy</w:t>
      </w:r>
      <w:r w:rsidRPr="00EB1C3C">
        <w:rPr>
          <w:rFonts w:ascii="Calibri" w:hAnsi="Calibri" w:cs="Arial"/>
          <w:sz w:val="24"/>
          <w:szCs w:val="24"/>
        </w:rPr>
        <w:t>, July 202</w:t>
      </w:r>
      <w:r>
        <w:rPr>
          <w:rFonts w:ascii="Calibri" w:hAnsi="Calibri" w:cs="Arial"/>
          <w:sz w:val="24"/>
          <w:szCs w:val="24"/>
        </w:rPr>
        <w:t>3</w:t>
      </w:r>
      <w:r w:rsidRPr="00EB1C3C">
        <w:rPr>
          <w:rFonts w:ascii="Calibri" w:hAnsi="Calibri" w:cs="Arial"/>
          <w:sz w:val="24"/>
          <w:szCs w:val="24"/>
        </w:rPr>
        <w:t xml:space="preserve">. </w:t>
      </w:r>
    </w:p>
    <w:p w14:paraId="72995120" w14:textId="3A2B703A" w:rsidR="00F81B3D" w:rsidRPr="00F81B3D" w:rsidRDefault="00F81B3D" w:rsidP="00F81B3D">
      <w:pPr>
        <w:pStyle w:val="ListParagraph"/>
        <w:numPr>
          <w:ilvl w:val="0"/>
          <w:numId w:val="12"/>
        </w:numPr>
        <w:tabs>
          <w:tab w:val="right" w:pos="10800"/>
        </w:tabs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“</w:t>
      </w:r>
      <w:r w:rsidRPr="00F81B3D">
        <w:rPr>
          <w:rFonts w:ascii="Calibri" w:hAnsi="Calibri" w:cs="Arial"/>
          <w:sz w:val="24"/>
          <w:szCs w:val="24"/>
        </w:rPr>
        <w:t>Pre-Colloquium PhD Workshop 2023</w:t>
      </w:r>
      <w:r>
        <w:rPr>
          <w:rFonts w:ascii="Calibri" w:hAnsi="Calibri" w:cs="Arial"/>
          <w:sz w:val="24"/>
          <w:szCs w:val="24"/>
        </w:rPr>
        <w:t>,” 39</w:t>
      </w:r>
      <w:r w:rsidRPr="00E560DF">
        <w:rPr>
          <w:rFonts w:ascii="Calibri" w:hAnsi="Calibri" w:cs="Arial"/>
          <w:sz w:val="24"/>
          <w:szCs w:val="24"/>
          <w:vertAlign w:val="superscript"/>
        </w:rPr>
        <w:t>th</w:t>
      </w:r>
      <w:r>
        <w:rPr>
          <w:rFonts w:ascii="Calibri" w:hAnsi="Calibri" w:cs="Arial"/>
          <w:sz w:val="24"/>
          <w:szCs w:val="24"/>
        </w:rPr>
        <w:t xml:space="preserve"> European Group for Organizational Studies </w:t>
      </w:r>
      <w:r w:rsidRPr="00EB1C3C">
        <w:rPr>
          <w:rFonts w:ascii="Calibri" w:hAnsi="Calibri" w:cs="Arial"/>
          <w:sz w:val="24"/>
          <w:szCs w:val="24"/>
        </w:rPr>
        <w:t xml:space="preserve">Colloquium, presenter – </w:t>
      </w:r>
      <w:r>
        <w:rPr>
          <w:rFonts w:ascii="Calibri" w:hAnsi="Calibri" w:cs="Arial"/>
          <w:sz w:val="24"/>
          <w:szCs w:val="24"/>
        </w:rPr>
        <w:t>Cagliari, Italy</w:t>
      </w:r>
      <w:r w:rsidRPr="00EB1C3C">
        <w:rPr>
          <w:rFonts w:ascii="Calibri" w:hAnsi="Calibri" w:cs="Arial"/>
          <w:sz w:val="24"/>
          <w:szCs w:val="24"/>
        </w:rPr>
        <w:t>, July 202</w:t>
      </w:r>
      <w:r>
        <w:rPr>
          <w:rFonts w:ascii="Calibri" w:hAnsi="Calibri" w:cs="Arial"/>
          <w:sz w:val="24"/>
          <w:szCs w:val="24"/>
        </w:rPr>
        <w:t>3</w:t>
      </w:r>
      <w:r w:rsidRPr="00EB1C3C">
        <w:rPr>
          <w:rFonts w:ascii="Calibri" w:hAnsi="Calibri" w:cs="Arial"/>
          <w:sz w:val="24"/>
          <w:szCs w:val="24"/>
        </w:rPr>
        <w:t xml:space="preserve">. </w:t>
      </w:r>
    </w:p>
    <w:p w14:paraId="0EC2B07A" w14:textId="341D081F" w:rsidR="006654E8" w:rsidRDefault="006654E8" w:rsidP="002610EF">
      <w:pPr>
        <w:pStyle w:val="ListParagraph"/>
        <w:numPr>
          <w:ilvl w:val="0"/>
          <w:numId w:val="12"/>
        </w:numPr>
        <w:tabs>
          <w:tab w:val="right" w:pos="10800"/>
        </w:tabs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“</w:t>
      </w:r>
      <w:r w:rsidR="00A308D1" w:rsidRPr="00A308D1">
        <w:rPr>
          <w:rFonts w:ascii="Calibri" w:hAnsi="Calibri" w:cs="Arial"/>
          <w:sz w:val="24"/>
          <w:szCs w:val="24"/>
        </w:rPr>
        <w:t xml:space="preserve">What the Language of </w:t>
      </w:r>
      <w:r w:rsidR="00A308D1">
        <w:rPr>
          <w:rFonts w:ascii="Calibri" w:hAnsi="Calibri" w:cs="Arial"/>
          <w:sz w:val="24"/>
          <w:szCs w:val="24"/>
        </w:rPr>
        <w:t>‘</w:t>
      </w:r>
      <w:r w:rsidR="00A308D1" w:rsidRPr="00A308D1">
        <w:rPr>
          <w:rFonts w:ascii="Calibri" w:hAnsi="Calibri" w:cs="Arial"/>
          <w:sz w:val="24"/>
          <w:szCs w:val="24"/>
        </w:rPr>
        <w:t>Development</w:t>
      </w:r>
      <w:r w:rsidR="00A308D1">
        <w:rPr>
          <w:rFonts w:ascii="Calibri" w:hAnsi="Calibri" w:cs="Arial"/>
          <w:sz w:val="24"/>
          <w:szCs w:val="24"/>
        </w:rPr>
        <w:t>’</w:t>
      </w:r>
      <w:r w:rsidR="00A308D1" w:rsidRPr="00A308D1">
        <w:rPr>
          <w:rFonts w:ascii="Calibri" w:hAnsi="Calibri" w:cs="Arial"/>
          <w:sz w:val="24"/>
          <w:szCs w:val="24"/>
        </w:rPr>
        <w:t xml:space="preserve"> Means for Scholarly Production</w:t>
      </w:r>
      <w:r>
        <w:rPr>
          <w:rFonts w:ascii="Calibri" w:hAnsi="Calibri" w:cs="Arial"/>
          <w:sz w:val="24"/>
          <w:szCs w:val="24"/>
        </w:rPr>
        <w:t>,”</w:t>
      </w:r>
      <w:r w:rsidRPr="006654E8">
        <w:t xml:space="preserve"> </w:t>
      </w:r>
      <w:r w:rsidR="00A308D1">
        <w:t xml:space="preserve">Lingnan University </w:t>
      </w:r>
      <w:r w:rsidR="00A308D1" w:rsidRPr="00A308D1">
        <w:rPr>
          <w:rFonts w:ascii="Calibri" w:hAnsi="Calibri" w:cs="Arial"/>
          <w:sz w:val="24"/>
          <w:szCs w:val="24"/>
        </w:rPr>
        <w:t>Centre for Environmental History and Development</w:t>
      </w:r>
      <w:r>
        <w:rPr>
          <w:rFonts w:ascii="Calibri" w:hAnsi="Calibri" w:cs="Arial"/>
          <w:sz w:val="24"/>
          <w:szCs w:val="24"/>
        </w:rPr>
        <w:t>, speaker</w:t>
      </w:r>
      <w:r w:rsidR="00E24D49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– Hong Kong, Hong Kong, June 2023.</w:t>
      </w:r>
    </w:p>
    <w:p w14:paraId="5A98C062" w14:textId="1AE63854" w:rsidR="006654E8" w:rsidRDefault="006654E8" w:rsidP="002610EF">
      <w:pPr>
        <w:pStyle w:val="ListParagraph"/>
        <w:numPr>
          <w:ilvl w:val="0"/>
          <w:numId w:val="12"/>
        </w:numPr>
        <w:tabs>
          <w:tab w:val="right" w:pos="10800"/>
        </w:tabs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“</w:t>
      </w:r>
      <w:r w:rsidRPr="006654E8">
        <w:rPr>
          <w:rFonts w:ascii="Calibri" w:hAnsi="Calibri" w:cs="Arial"/>
          <w:sz w:val="24"/>
          <w:szCs w:val="24"/>
        </w:rPr>
        <w:t>Session 18RT 03 Interesting but Non-Tradit</w:t>
      </w:r>
      <w:r w:rsidR="00617019">
        <w:rPr>
          <w:rFonts w:ascii="Calibri" w:hAnsi="Calibri" w:cs="Arial"/>
          <w:sz w:val="24"/>
          <w:szCs w:val="24"/>
        </w:rPr>
        <w:t>i</w:t>
      </w:r>
      <w:r w:rsidRPr="006654E8">
        <w:rPr>
          <w:rFonts w:ascii="Calibri" w:hAnsi="Calibri" w:cs="Arial"/>
          <w:sz w:val="24"/>
          <w:szCs w:val="24"/>
        </w:rPr>
        <w:t>onal Management Research</w:t>
      </w:r>
      <w:r>
        <w:rPr>
          <w:rFonts w:ascii="Calibri" w:hAnsi="Calibri" w:cs="Arial"/>
          <w:sz w:val="24"/>
          <w:szCs w:val="24"/>
        </w:rPr>
        <w:t>,”</w:t>
      </w:r>
      <w:r w:rsidRPr="006654E8">
        <w:t xml:space="preserve"> </w:t>
      </w:r>
      <w:r w:rsidRPr="006654E8">
        <w:rPr>
          <w:rFonts w:ascii="Calibri" w:hAnsi="Calibri" w:cs="Arial"/>
          <w:sz w:val="24"/>
          <w:szCs w:val="24"/>
        </w:rPr>
        <w:t xml:space="preserve">10th </w:t>
      </w:r>
      <w:r>
        <w:rPr>
          <w:rFonts w:ascii="Calibri" w:hAnsi="Calibri" w:cs="Arial"/>
          <w:sz w:val="24"/>
          <w:szCs w:val="24"/>
        </w:rPr>
        <w:t>B</w:t>
      </w:r>
      <w:r w:rsidRPr="006654E8">
        <w:rPr>
          <w:rFonts w:ascii="Calibri" w:hAnsi="Calibri" w:cs="Arial"/>
          <w:sz w:val="24"/>
          <w:szCs w:val="24"/>
        </w:rPr>
        <w:t xml:space="preserve">iennial </w:t>
      </w:r>
      <w:r>
        <w:rPr>
          <w:rFonts w:ascii="Calibri" w:hAnsi="Calibri" w:cs="Arial"/>
          <w:sz w:val="24"/>
          <w:szCs w:val="24"/>
        </w:rPr>
        <w:t>Inter</w:t>
      </w:r>
      <w:r w:rsidRPr="006654E8">
        <w:rPr>
          <w:rFonts w:ascii="Calibri" w:hAnsi="Calibri" w:cs="Arial"/>
          <w:sz w:val="24"/>
          <w:szCs w:val="24"/>
        </w:rPr>
        <w:t>national Association for Chinese Management Research</w:t>
      </w:r>
      <w:r>
        <w:rPr>
          <w:rFonts w:ascii="Calibri" w:hAnsi="Calibri" w:cs="Arial"/>
          <w:sz w:val="24"/>
          <w:szCs w:val="24"/>
        </w:rPr>
        <w:t xml:space="preserve"> Conference, presenter – Hong Kong, Hong Kong, June 2023.</w:t>
      </w:r>
    </w:p>
    <w:p w14:paraId="334C88ED" w14:textId="12BB2FDB" w:rsidR="006957BF" w:rsidRDefault="006957BF" w:rsidP="002610EF">
      <w:pPr>
        <w:pStyle w:val="ListParagraph"/>
        <w:numPr>
          <w:ilvl w:val="0"/>
          <w:numId w:val="12"/>
        </w:numPr>
        <w:tabs>
          <w:tab w:val="right" w:pos="10800"/>
        </w:tabs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“</w:t>
      </w:r>
      <w:r w:rsidRPr="006957BF">
        <w:rPr>
          <w:rFonts w:ascii="Calibri" w:hAnsi="Calibri" w:cs="Arial"/>
          <w:sz w:val="24"/>
          <w:szCs w:val="24"/>
        </w:rPr>
        <w:t>Race and Stratification Working Group, Spring 2023</w:t>
      </w:r>
      <w:r w:rsidR="006654E8">
        <w:rPr>
          <w:rFonts w:ascii="Calibri" w:hAnsi="Calibri" w:cs="Arial"/>
          <w:sz w:val="24"/>
          <w:szCs w:val="24"/>
        </w:rPr>
        <w:t>,</w:t>
      </w:r>
      <w:r>
        <w:rPr>
          <w:rFonts w:ascii="Calibri" w:hAnsi="Calibri" w:cs="Arial"/>
          <w:sz w:val="24"/>
          <w:szCs w:val="24"/>
        </w:rPr>
        <w:t>” National Bureau of Economic Research, participant – Cambridge, U.S.A., March 2023.</w:t>
      </w:r>
    </w:p>
    <w:p w14:paraId="181F6825" w14:textId="553D7F61" w:rsidR="006957BF" w:rsidRDefault="006957BF" w:rsidP="002610EF">
      <w:pPr>
        <w:pStyle w:val="ListParagraph"/>
        <w:numPr>
          <w:ilvl w:val="0"/>
          <w:numId w:val="12"/>
        </w:numPr>
        <w:tabs>
          <w:tab w:val="right" w:pos="10800"/>
        </w:tabs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“</w:t>
      </w:r>
      <w:r w:rsidRPr="006957BF">
        <w:rPr>
          <w:rFonts w:ascii="Calibri" w:hAnsi="Calibri" w:cs="Arial"/>
          <w:sz w:val="24"/>
          <w:szCs w:val="24"/>
        </w:rPr>
        <w:t>China’s Foreign Aid and Investment in Africa</w:t>
      </w:r>
      <w:r>
        <w:rPr>
          <w:rFonts w:ascii="Calibri" w:hAnsi="Calibri" w:cs="Arial"/>
          <w:sz w:val="24"/>
          <w:szCs w:val="24"/>
        </w:rPr>
        <w:t xml:space="preserve">,” Georgetown University, panelist </w:t>
      </w:r>
      <w:r w:rsidRPr="002610EF">
        <w:rPr>
          <w:rFonts w:ascii="Calibri" w:hAnsi="Calibri" w:cs="Arial"/>
          <w:sz w:val="24"/>
          <w:szCs w:val="24"/>
        </w:rPr>
        <w:t>–</w:t>
      </w:r>
      <w:r>
        <w:rPr>
          <w:rFonts w:ascii="Calibri" w:hAnsi="Calibri" w:cs="Arial"/>
          <w:sz w:val="24"/>
          <w:szCs w:val="24"/>
        </w:rPr>
        <w:t>Washington, D.C., U.S.A., March 2023.</w:t>
      </w:r>
    </w:p>
    <w:p w14:paraId="4F44F780" w14:textId="0359690A" w:rsidR="002610EF" w:rsidRDefault="002610EF" w:rsidP="002610EF">
      <w:pPr>
        <w:pStyle w:val="ListParagraph"/>
        <w:numPr>
          <w:ilvl w:val="0"/>
          <w:numId w:val="12"/>
        </w:numPr>
        <w:tabs>
          <w:tab w:val="right" w:pos="10800"/>
        </w:tabs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“</w:t>
      </w:r>
      <w:r w:rsidRPr="002610EF">
        <w:rPr>
          <w:rFonts w:ascii="Calibri" w:hAnsi="Calibri" w:cs="Arial"/>
          <w:sz w:val="24"/>
          <w:szCs w:val="24"/>
        </w:rPr>
        <w:t>Organization and Management Theory</w:t>
      </w:r>
      <w:r>
        <w:rPr>
          <w:rFonts w:ascii="Calibri" w:hAnsi="Calibri" w:cs="Arial"/>
          <w:sz w:val="24"/>
          <w:szCs w:val="24"/>
        </w:rPr>
        <w:t xml:space="preserve"> </w:t>
      </w:r>
      <w:r w:rsidRPr="002610EF">
        <w:rPr>
          <w:rFonts w:ascii="Calibri" w:hAnsi="Calibri" w:cs="Arial"/>
          <w:sz w:val="24"/>
          <w:szCs w:val="24"/>
        </w:rPr>
        <w:t>Doctoral</w:t>
      </w:r>
      <w:r>
        <w:rPr>
          <w:rFonts w:ascii="Calibri" w:hAnsi="Calibri" w:cs="Arial"/>
          <w:sz w:val="24"/>
          <w:szCs w:val="24"/>
        </w:rPr>
        <w:t xml:space="preserve"> C</w:t>
      </w:r>
      <w:r w:rsidRPr="002610EF">
        <w:rPr>
          <w:rFonts w:ascii="Calibri" w:hAnsi="Calibri" w:cs="Arial"/>
          <w:sz w:val="24"/>
          <w:szCs w:val="24"/>
        </w:rPr>
        <w:t>onsortium</w:t>
      </w:r>
      <w:r w:rsidR="00942308">
        <w:rPr>
          <w:rFonts w:ascii="Calibri" w:hAnsi="Calibri" w:cs="Arial"/>
          <w:sz w:val="24"/>
          <w:szCs w:val="24"/>
        </w:rPr>
        <w:t xml:space="preserve"> (session 46)</w:t>
      </w:r>
      <w:r>
        <w:rPr>
          <w:rFonts w:ascii="Calibri" w:hAnsi="Calibri" w:cs="Arial"/>
          <w:sz w:val="24"/>
          <w:szCs w:val="24"/>
        </w:rPr>
        <w:t xml:space="preserve">,” </w:t>
      </w:r>
      <w:r w:rsidRPr="002610EF">
        <w:rPr>
          <w:rFonts w:ascii="Calibri" w:hAnsi="Calibri" w:cs="Arial"/>
          <w:sz w:val="24"/>
          <w:szCs w:val="24"/>
        </w:rPr>
        <w:t>82</w:t>
      </w:r>
      <w:r w:rsidRPr="002610EF">
        <w:rPr>
          <w:rFonts w:ascii="Calibri" w:hAnsi="Calibri" w:cs="Arial"/>
          <w:sz w:val="24"/>
          <w:szCs w:val="24"/>
          <w:vertAlign w:val="superscript"/>
        </w:rPr>
        <w:t>nd</w:t>
      </w:r>
      <w:r w:rsidRPr="002610EF">
        <w:rPr>
          <w:rFonts w:ascii="Calibri" w:hAnsi="Calibri" w:cs="Arial"/>
          <w:sz w:val="24"/>
          <w:szCs w:val="24"/>
        </w:rPr>
        <w:t xml:space="preserve"> Annual Meeting of the Academy of Management, p</w:t>
      </w:r>
      <w:r>
        <w:rPr>
          <w:rFonts w:ascii="Calibri" w:hAnsi="Calibri" w:cs="Arial"/>
          <w:sz w:val="24"/>
          <w:szCs w:val="24"/>
        </w:rPr>
        <w:t>articipant</w:t>
      </w:r>
      <w:r w:rsidRPr="002610EF">
        <w:rPr>
          <w:rFonts w:ascii="Calibri" w:hAnsi="Calibri" w:cs="Arial"/>
          <w:sz w:val="24"/>
          <w:szCs w:val="24"/>
        </w:rPr>
        <w:t xml:space="preserve"> – </w:t>
      </w:r>
      <w:r>
        <w:rPr>
          <w:rFonts w:ascii="Calibri" w:hAnsi="Calibri" w:cs="Arial"/>
          <w:sz w:val="24"/>
          <w:szCs w:val="24"/>
        </w:rPr>
        <w:t>Seattle</w:t>
      </w:r>
      <w:r w:rsidRPr="002610EF">
        <w:rPr>
          <w:rFonts w:ascii="Calibri" w:hAnsi="Calibri" w:cs="Arial"/>
          <w:sz w:val="24"/>
          <w:szCs w:val="24"/>
        </w:rPr>
        <w:t xml:space="preserve">, U.S.A., </w:t>
      </w:r>
      <w:r>
        <w:rPr>
          <w:rFonts w:ascii="Calibri" w:hAnsi="Calibri" w:cs="Arial"/>
          <w:sz w:val="24"/>
          <w:szCs w:val="24"/>
        </w:rPr>
        <w:t>August</w:t>
      </w:r>
      <w:r w:rsidRPr="002610EF">
        <w:rPr>
          <w:rFonts w:ascii="Calibri" w:hAnsi="Calibri" w:cs="Arial"/>
          <w:sz w:val="24"/>
          <w:szCs w:val="24"/>
        </w:rPr>
        <w:t xml:space="preserve"> 202</w:t>
      </w:r>
      <w:r>
        <w:rPr>
          <w:rFonts w:ascii="Calibri" w:hAnsi="Calibri" w:cs="Arial"/>
          <w:sz w:val="24"/>
          <w:szCs w:val="24"/>
        </w:rPr>
        <w:t>2</w:t>
      </w:r>
      <w:r w:rsidRPr="002610EF">
        <w:rPr>
          <w:rFonts w:ascii="Calibri" w:hAnsi="Calibri" w:cs="Arial"/>
          <w:sz w:val="24"/>
          <w:szCs w:val="24"/>
        </w:rPr>
        <w:t>.</w:t>
      </w:r>
    </w:p>
    <w:p w14:paraId="0BF6CE0A" w14:textId="6FC4E1A2" w:rsidR="002610EF" w:rsidRPr="002610EF" w:rsidRDefault="002610EF" w:rsidP="002610EF">
      <w:pPr>
        <w:pStyle w:val="ListParagraph"/>
        <w:numPr>
          <w:ilvl w:val="0"/>
          <w:numId w:val="12"/>
        </w:numPr>
        <w:tabs>
          <w:tab w:val="right" w:pos="10800"/>
        </w:tabs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r w:rsidRPr="002610EF">
        <w:rPr>
          <w:rFonts w:ascii="Calibri" w:hAnsi="Calibri" w:cs="Arial"/>
          <w:sz w:val="24"/>
          <w:szCs w:val="24"/>
        </w:rPr>
        <w:t>“Organization and Management Theory Global Consortium</w:t>
      </w:r>
      <w:r>
        <w:rPr>
          <w:rFonts w:ascii="Calibri" w:hAnsi="Calibri" w:cs="Arial"/>
          <w:sz w:val="24"/>
          <w:szCs w:val="24"/>
        </w:rPr>
        <w:t xml:space="preserve">: </w:t>
      </w:r>
      <w:r w:rsidRPr="002610EF">
        <w:rPr>
          <w:rFonts w:ascii="Calibri" w:hAnsi="Calibri" w:cs="Arial"/>
          <w:sz w:val="24"/>
          <w:szCs w:val="24"/>
        </w:rPr>
        <w:t xml:space="preserve">Doing Organizational Research Around the World </w:t>
      </w:r>
      <w:r>
        <w:rPr>
          <w:rFonts w:ascii="Calibri" w:hAnsi="Calibri" w:cs="Arial"/>
          <w:sz w:val="24"/>
          <w:szCs w:val="24"/>
        </w:rPr>
        <w:t>(s</w:t>
      </w:r>
      <w:r w:rsidRPr="002610EF">
        <w:rPr>
          <w:rFonts w:ascii="Calibri" w:hAnsi="Calibri" w:cs="Arial"/>
          <w:sz w:val="24"/>
          <w:szCs w:val="24"/>
        </w:rPr>
        <w:t>ession 865</w:t>
      </w:r>
      <w:r>
        <w:rPr>
          <w:rFonts w:ascii="Calibri" w:hAnsi="Calibri" w:cs="Arial"/>
          <w:sz w:val="24"/>
          <w:szCs w:val="24"/>
        </w:rPr>
        <w:t>)</w:t>
      </w:r>
      <w:r w:rsidRPr="002610EF">
        <w:rPr>
          <w:rFonts w:ascii="Calibri" w:hAnsi="Calibri" w:cs="Arial"/>
          <w:sz w:val="24"/>
          <w:szCs w:val="24"/>
        </w:rPr>
        <w:t>,” 82</w:t>
      </w:r>
      <w:r w:rsidRPr="002610EF">
        <w:rPr>
          <w:rFonts w:ascii="Calibri" w:hAnsi="Calibri" w:cs="Arial"/>
          <w:sz w:val="24"/>
          <w:szCs w:val="24"/>
          <w:vertAlign w:val="superscript"/>
        </w:rPr>
        <w:t>nd</w:t>
      </w:r>
      <w:r w:rsidRPr="002610EF">
        <w:rPr>
          <w:rFonts w:ascii="Calibri" w:hAnsi="Calibri" w:cs="Arial"/>
          <w:sz w:val="24"/>
          <w:szCs w:val="24"/>
        </w:rPr>
        <w:t xml:space="preserve"> Annual Meeting of the Academy of Management, participant – Seattle, U.S.A., August 2022.</w:t>
      </w:r>
    </w:p>
    <w:p w14:paraId="141FCDF1" w14:textId="06534DC7" w:rsidR="00D22F6B" w:rsidRPr="002610EF" w:rsidRDefault="002610EF" w:rsidP="002610EF">
      <w:pPr>
        <w:pStyle w:val="ListParagraph"/>
        <w:numPr>
          <w:ilvl w:val="0"/>
          <w:numId w:val="12"/>
        </w:numPr>
        <w:tabs>
          <w:tab w:val="right" w:pos="10800"/>
        </w:tabs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“</w:t>
      </w:r>
      <w:r w:rsidRPr="00EB1C3C">
        <w:rPr>
          <w:rFonts w:ascii="Calibri" w:hAnsi="Calibri" w:cs="Arial"/>
          <w:sz w:val="24"/>
          <w:szCs w:val="24"/>
        </w:rPr>
        <w:t>54: Re-invigorating Institutional Approaches to Power and Politics: Populism, Post-truth, and the Social Destruction of Reality</w:t>
      </w:r>
      <w:r>
        <w:rPr>
          <w:rFonts w:ascii="Calibri" w:hAnsi="Calibri" w:cs="Arial"/>
          <w:sz w:val="24"/>
          <w:szCs w:val="24"/>
        </w:rPr>
        <w:t>,” 38</w:t>
      </w:r>
      <w:r w:rsidRPr="00E560DF">
        <w:rPr>
          <w:rFonts w:ascii="Calibri" w:hAnsi="Calibri" w:cs="Arial"/>
          <w:sz w:val="24"/>
          <w:szCs w:val="24"/>
          <w:vertAlign w:val="superscript"/>
        </w:rPr>
        <w:t>th</w:t>
      </w:r>
      <w:r>
        <w:rPr>
          <w:rFonts w:ascii="Calibri" w:hAnsi="Calibri" w:cs="Arial"/>
          <w:sz w:val="24"/>
          <w:szCs w:val="24"/>
        </w:rPr>
        <w:t xml:space="preserve"> European Group for Organizational Studies </w:t>
      </w:r>
      <w:r w:rsidRPr="00EB1C3C">
        <w:rPr>
          <w:rFonts w:ascii="Calibri" w:hAnsi="Calibri" w:cs="Arial"/>
          <w:sz w:val="24"/>
          <w:szCs w:val="24"/>
        </w:rPr>
        <w:t xml:space="preserve">Colloquium, presenter – </w:t>
      </w:r>
      <w:r>
        <w:rPr>
          <w:rFonts w:ascii="Calibri" w:hAnsi="Calibri" w:cs="Arial"/>
          <w:sz w:val="24"/>
          <w:szCs w:val="24"/>
        </w:rPr>
        <w:t>Vienna, Austria</w:t>
      </w:r>
      <w:r w:rsidRPr="00EB1C3C">
        <w:rPr>
          <w:rFonts w:ascii="Calibri" w:hAnsi="Calibri" w:cs="Arial"/>
          <w:sz w:val="24"/>
          <w:szCs w:val="24"/>
        </w:rPr>
        <w:t>, July 202</w:t>
      </w:r>
      <w:r>
        <w:rPr>
          <w:rFonts w:ascii="Calibri" w:hAnsi="Calibri" w:cs="Arial"/>
          <w:sz w:val="24"/>
          <w:szCs w:val="24"/>
        </w:rPr>
        <w:t>2</w:t>
      </w:r>
      <w:r w:rsidRPr="00EB1C3C">
        <w:rPr>
          <w:rFonts w:ascii="Calibri" w:hAnsi="Calibri" w:cs="Arial"/>
          <w:sz w:val="24"/>
          <w:szCs w:val="24"/>
        </w:rPr>
        <w:t xml:space="preserve">. </w:t>
      </w:r>
    </w:p>
    <w:p w14:paraId="40AC4FC9" w14:textId="26CCA698" w:rsidR="00D1702E" w:rsidRDefault="00D1702E" w:rsidP="003B35E0">
      <w:pPr>
        <w:pStyle w:val="ListParagraph"/>
        <w:numPr>
          <w:ilvl w:val="0"/>
          <w:numId w:val="12"/>
        </w:numPr>
        <w:tabs>
          <w:tab w:val="right" w:pos="10800"/>
        </w:tabs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“</w:t>
      </w:r>
      <w:r w:rsidRPr="00D1702E">
        <w:rPr>
          <w:rFonts w:ascii="Calibri" w:hAnsi="Calibri" w:cs="Arial"/>
          <w:sz w:val="24"/>
          <w:szCs w:val="24"/>
        </w:rPr>
        <w:t>Discrimination and Bias Practices at Work (session 75)</w:t>
      </w:r>
      <w:r>
        <w:rPr>
          <w:rFonts w:ascii="Calibri" w:hAnsi="Calibri" w:cs="Arial"/>
          <w:sz w:val="24"/>
          <w:szCs w:val="24"/>
        </w:rPr>
        <w:t>,” 81</w:t>
      </w:r>
      <w:r w:rsidRPr="00D1702E">
        <w:rPr>
          <w:rFonts w:ascii="Calibri" w:hAnsi="Calibri" w:cs="Arial"/>
          <w:sz w:val="24"/>
          <w:szCs w:val="24"/>
          <w:vertAlign w:val="superscript"/>
        </w:rPr>
        <w:t>st</w:t>
      </w:r>
      <w:r>
        <w:rPr>
          <w:rFonts w:ascii="Calibri" w:hAnsi="Calibri" w:cs="Arial"/>
          <w:sz w:val="24"/>
          <w:szCs w:val="24"/>
        </w:rPr>
        <w:t xml:space="preserve"> Annual Meeting of the Academy of Management, presenter – </w:t>
      </w:r>
      <w:r w:rsidRPr="00D1702E">
        <w:rPr>
          <w:rFonts w:ascii="Calibri" w:hAnsi="Calibri" w:cs="Arial"/>
          <w:sz w:val="24"/>
          <w:szCs w:val="24"/>
        </w:rPr>
        <w:t>Philadelphia</w:t>
      </w:r>
      <w:r>
        <w:rPr>
          <w:rFonts w:ascii="Calibri" w:hAnsi="Calibri" w:cs="Arial"/>
          <w:sz w:val="24"/>
          <w:szCs w:val="24"/>
        </w:rPr>
        <w:t>, U.S.A., July 2021.</w:t>
      </w:r>
    </w:p>
    <w:p w14:paraId="2431B064" w14:textId="2B358E99" w:rsidR="001762BC" w:rsidRDefault="00E560DF" w:rsidP="003B35E0">
      <w:pPr>
        <w:pStyle w:val="ListParagraph"/>
        <w:numPr>
          <w:ilvl w:val="0"/>
          <w:numId w:val="12"/>
        </w:numPr>
        <w:tabs>
          <w:tab w:val="right" w:pos="10800"/>
        </w:tabs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“</w:t>
      </w:r>
      <w:r w:rsidRPr="00E560DF">
        <w:rPr>
          <w:rFonts w:ascii="Calibri" w:hAnsi="Calibri" w:cs="Arial"/>
          <w:sz w:val="24"/>
          <w:szCs w:val="24"/>
        </w:rPr>
        <w:t>Sub-theme 68: Sports as Contexts for Inclusion and Exclusion: Antecedents, Mechanisms, and Lessons Learned</w:t>
      </w:r>
      <w:r>
        <w:rPr>
          <w:rFonts w:ascii="Calibri" w:hAnsi="Calibri" w:cs="Arial"/>
          <w:sz w:val="24"/>
          <w:szCs w:val="24"/>
        </w:rPr>
        <w:t>,” 37</w:t>
      </w:r>
      <w:r w:rsidRPr="00E560DF">
        <w:rPr>
          <w:rFonts w:ascii="Calibri" w:hAnsi="Calibri" w:cs="Arial"/>
          <w:sz w:val="24"/>
          <w:szCs w:val="24"/>
          <w:vertAlign w:val="superscript"/>
        </w:rPr>
        <w:t>th</w:t>
      </w:r>
      <w:r>
        <w:rPr>
          <w:rFonts w:ascii="Calibri" w:hAnsi="Calibri" w:cs="Arial"/>
          <w:sz w:val="24"/>
          <w:szCs w:val="24"/>
        </w:rPr>
        <w:t xml:space="preserve"> European Group for Organizational Studies Colloquium, presenter – Amsterdam, The Netherlands, July 2021. </w:t>
      </w:r>
    </w:p>
    <w:p w14:paraId="2CF51A50" w14:textId="3464B9E8" w:rsidR="001762BC" w:rsidRDefault="001762BC" w:rsidP="003B35E0">
      <w:pPr>
        <w:pStyle w:val="ListParagraph"/>
        <w:numPr>
          <w:ilvl w:val="0"/>
          <w:numId w:val="12"/>
        </w:numPr>
        <w:tabs>
          <w:tab w:val="right" w:pos="10800"/>
        </w:tabs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r w:rsidRPr="001762BC">
        <w:rPr>
          <w:rFonts w:ascii="Calibri" w:hAnsi="Calibri" w:cs="Arial"/>
          <w:sz w:val="24"/>
          <w:szCs w:val="24"/>
        </w:rPr>
        <w:t>“Advancing Management Theory with Sports Data</w:t>
      </w:r>
      <w:r w:rsidR="00860AD0">
        <w:rPr>
          <w:rFonts w:ascii="Calibri" w:hAnsi="Calibri" w:cs="Arial"/>
          <w:sz w:val="24"/>
          <w:szCs w:val="24"/>
        </w:rPr>
        <w:t>,</w:t>
      </w:r>
      <w:r w:rsidRPr="001762BC">
        <w:rPr>
          <w:rFonts w:ascii="Calibri" w:hAnsi="Calibri" w:cs="Arial"/>
          <w:sz w:val="24"/>
          <w:szCs w:val="24"/>
        </w:rPr>
        <w:t>”</w:t>
      </w:r>
      <w:r>
        <w:rPr>
          <w:rFonts w:ascii="Calibri" w:hAnsi="Calibri" w:cs="Arial"/>
          <w:sz w:val="24"/>
          <w:szCs w:val="24"/>
        </w:rPr>
        <w:t xml:space="preserve"> </w:t>
      </w:r>
      <w:r w:rsidR="00860AD0" w:rsidRPr="00860AD0">
        <w:rPr>
          <w:rFonts w:ascii="Calibri" w:hAnsi="Calibri" w:cs="Arial"/>
          <w:sz w:val="24"/>
          <w:szCs w:val="24"/>
        </w:rPr>
        <w:t>The Center for Sports and Business at Stockholm School of Economics</w:t>
      </w:r>
      <w:r w:rsidR="00E560DF">
        <w:rPr>
          <w:rFonts w:ascii="Calibri" w:hAnsi="Calibri" w:cs="Arial"/>
          <w:sz w:val="24"/>
          <w:szCs w:val="24"/>
        </w:rPr>
        <w:t xml:space="preserve">, presenter </w:t>
      </w:r>
      <w:r w:rsidRPr="001762BC">
        <w:rPr>
          <w:rFonts w:ascii="Calibri" w:hAnsi="Calibri" w:cs="Arial"/>
          <w:sz w:val="24"/>
          <w:szCs w:val="24"/>
        </w:rPr>
        <w:t>– Virtual Paper and Idea Development Workshop</w:t>
      </w:r>
      <w:r>
        <w:rPr>
          <w:rFonts w:ascii="Calibri" w:hAnsi="Calibri" w:cs="Arial"/>
          <w:sz w:val="24"/>
          <w:szCs w:val="24"/>
        </w:rPr>
        <w:t xml:space="preserve">, </w:t>
      </w:r>
      <w:r w:rsidRPr="001762BC">
        <w:rPr>
          <w:rFonts w:ascii="Calibri" w:hAnsi="Calibri" w:cs="Arial"/>
          <w:sz w:val="24"/>
          <w:szCs w:val="24"/>
        </w:rPr>
        <w:t>April 2021</w:t>
      </w:r>
      <w:r>
        <w:rPr>
          <w:rFonts w:ascii="Calibri" w:hAnsi="Calibri" w:cs="Arial"/>
          <w:sz w:val="24"/>
          <w:szCs w:val="24"/>
        </w:rPr>
        <w:t>.</w:t>
      </w:r>
    </w:p>
    <w:p w14:paraId="203B3BAB" w14:textId="1917466A" w:rsidR="003B35E0" w:rsidRPr="003B35E0" w:rsidRDefault="003B35E0" w:rsidP="003B35E0">
      <w:pPr>
        <w:pStyle w:val="ListParagraph"/>
        <w:numPr>
          <w:ilvl w:val="0"/>
          <w:numId w:val="12"/>
        </w:numPr>
        <w:tabs>
          <w:tab w:val="right" w:pos="10800"/>
        </w:tabs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r w:rsidRPr="003B35E0">
        <w:rPr>
          <w:rFonts w:ascii="Calibri" w:hAnsi="Calibri" w:cs="Arial"/>
          <w:sz w:val="24"/>
          <w:szCs w:val="24"/>
        </w:rPr>
        <w:t xml:space="preserve">“Convergences and Divergences: Interdisciplinary Approaches </w:t>
      </w:r>
      <w:proofErr w:type="gramStart"/>
      <w:r w:rsidRPr="003B35E0">
        <w:rPr>
          <w:rFonts w:ascii="Calibri" w:hAnsi="Calibri" w:cs="Arial"/>
          <w:sz w:val="24"/>
          <w:szCs w:val="24"/>
        </w:rPr>
        <w:t>To</w:t>
      </w:r>
      <w:proofErr w:type="gramEnd"/>
      <w:r w:rsidRPr="003B35E0">
        <w:rPr>
          <w:rFonts w:ascii="Calibri" w:hAnsi="Calibri" w:cs="Arial"/>
          <w:sz w:val="24"/>
          <w:szCs w:val="24"/>
        </w:rPr>
        <w:t xml:space="preserve"> Media </w:t>
      </w:r>
      <w:r>
        <w:rPr>
          <w:rFonts w:ascii="Calibri" w:hAnsi="Calibri" w:cs="Arial"/>
          <w:sz w:val="24"/>
          <w:szCs w:val="24"/>
        </w:rPr>
        <w:t>a</w:t>
      </w:r>
      <w:r w:rsidRPr="003B35E0">
        <w:rPr>
          <w:rFonts w:ascii="Calibri" w:hAnsi="Calibri" w:cs="Arial"/>
          <w:sz w:val="24"/>
          <w:szCs w:val="24"/>
        </w:rPr>
        <w:t>nd Communications in Africa-China Engagement</w:t>
      </w:r>
      <w:r>
        <w:rPr>
          <w:rFonts w:ascii="Calibri" w:hAnsi="Calibri" w:cs="Arial"/>
          <w:sz w:val="24"/>
          <w:szCs w:val="24"/>
        </w:rPr>
        <w:t>,</w:t>
      </w:r>
      <w:r w:rsidRPr="003B35E0">
        <w:rPr>
          <w:rFonts w:ascii="Calibri" w:hAnsi="Calibri" w:cs="Arial"/>
          <w:sz w:val="24"/>
          <w:szCs w:val="24"/>
        </w:rPr>
        <w:t>” Chinese in Africa/Africans in China Research Network, presenter – Nairobi, Kenya, August 2016.</w:t>
      </w:r>
    </w:p>
    <w:p w14:paraId="2BD2FADA" w14:textId="437856CC" w:rsidR="004B2ECF" w:rsidRPr="003B35E0" w:rsidRDefault="00876061" w:rsidP="003B35E0">
      <w:pPr>
        <w:pStyle w:val="ListParagraph"/>
        <w:numPr>
          <w:ilvl w:val="0"/>
          <w:numId w:val="12"/>
        </w:numPr>
        <w:tabs>
          <w:tab w:val="right" w:pos="10800"/>
        </w:tabs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r w:rsidRPr="003B35E0">
        <w:rPr>
          <w:rFonts w:ascii="Calibri" w:hAnsi="Calibri" w:cs="Arial"/>
          <w:sz w:val="24"/>
          <w:szCs w:val="24"/>
        </w:rPr>
        <w:t>“Wharton Africa Business Forum</w:t>
      </w:r>
      <w:r w:rsidR="003B35E0">
        <w:rPr>
          <w:rFonts w:ascii="Calibri" w:hAnsi="Calibri" w:cs="Arial"/>
          <w:sz w:val="24"/>
          <w:szCs w:val="24"/>
        </w:rPr>
        <w:t>,</w:t>
      </w:r>
      <w:r w:rsidRPr="003B35E0">
        <w:rPr>
          <w:rFonts w:ascii="Calibri" w:hAnsi="Calibri" w:cs="Arial"/>
          <w:sz w:val="24"/>
          <w:szCs w:val="24"/>
        </w:rPr>
        <w:t xml:space="preserve">” </w:t>
      </w:r>
      <w:r w:rsidR="003B35E0" w:rsidRPr="003B35E0">
        <w:rPr>
          <w:rFonts w:ascii="Calibri" w:hAnsi="Calibri" w:cs="Arial"/>
          <w:sz w:val="24"/>
          <w:szCs w:val="24"/>
        </w:rPr>
        <w:t xml:space="preserve">Wharton School of the University of Pennsylvania, </w:t>
      </w:r>
      <w:r w:rsidRPr="003B35E0">
        <w:rPr>
          <w:rFonts w:ascii="Calibri" w:hAnsi="Calibri" w:cs="Arial"/>
          <w:sz w:val="24"/>
          <w:szCs w:val="24"/>
        </w:rPr>
        <w:t xml:space="preserve">moderator </w:t>
      </w:r>
      <w:r w:rsidR="00C14C21" w:rsidRPr="003B35E0">
        <w:rPr>
          <w:rFonts w:ascii="Calibri" w:hAnsi="Calibri" w:cs="Arial"/>
          <w:sz w:val="24"/>
          <w:szCs w:val="24"/>
        </w:rPr>
        <w:t>–</w:t>
      </w:r>
      <w:r w:rsidRPr="003B35E0">
        <w:rPr>
          <w:rFonts w:ascii="Calibri" w:hAnsi="Calibri" w:cs="Arial"/>
          <w:sz w:val="24"/>
          <w:szCs w:val="24"/>
        </w:rPr>
        <w:t xml:space="preserve"> Philadelphia, U.S.A., </w:t>
      </w:r>
      <w:proofErr w:type="gramStart"/>
      <w:r w:rsidRPr="003B35E0">
        <w:rPr>
          <w:rFonts w:ascii="Calibri" w:hAnsi="Calibri" w:cs="Arial"/>
          <w:sz w:val="24"/>
          <w:szCs w:val="24"/>
        </w:rPr>
        <w:t>November,</w:t>
      </w:r>
      <w:proofErr w:type="gramEnd"/>
      <w:r w:rsidRPr="003B35E0">
        <w:rPr>
          <w:rFonts w:ascii="Calibri" w:hAnsi="Calibri" w:cs="Arial"/>
          <w:sz w:val="24"/>
          <w:szCs w:val="24"/>
        </w:rPr>
        <w:t xml:space="preserve"> 2015.</w:t>
      </w:r>
    </w:p>
    <w:p w14:paraId="1E5ED5B7" w14:textId="35FAD2D2" w:rsidR="003B35E0" w:rsidRPr="003B35E0" w:rsidRDefault="003B35E0" w:rsidP="003B35E0">
      <w:pPr>
        <w:pStyle w:val="ListParagraph"/>
        <w:numPr>
          <w:ilvl w:val="0"/>
          <w:numId w:val="12"/>
        </w:numPr>
        <w:tabs>
          <w:tab w:val="right" w:pos="10800"/>
        </w:tabs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r w:rsidRPr="003B35E0">
        <w:rPr>
          <w:rFonts w:ascii="Calibri" w:hAnsi="Calibri" w:cs="Arial"/>
          <w:sz w:val="24"/>
          <w:szCs w:val="24"/>
        </w:rPr>
        <w:t xml:space="preserve">“China and Development in Africa:  What China’s Engagement with Africa Means for the Development Sector &amp; Professionals,” </w:t>
      </w:r>
      <w:proofErr w:type="spellStart"/>
      <w:r w:rsidRPr="003B35E0">
        <w:rPr>
          <w:rFonts w:ascii="Calibri" w:hAnsi="Calibri" w:cs="Arial"/>
          <w:sz w:val="24"/>
          <w:szCs w:val="24"/>
        </w:rPr>
        <w:t>AfricanDevJobs</w:t>
      </w:r>
      <w:proofErr w:type="spellEnd"/>
      <w:r w:rsidRPr="003B35E0">
        <w:rPr>
          <w:rFonts w:ascii="Calibri" w:hAnsi="Calibri" w:cs="Arial"/>
          <w:sz w:val="24"/>
          <w:szCs w:val="24"/>
        </w:rPr>
        <w:t>/Cowries and Rice, panel organizer – Washington, U.S.A., September 2014.</w:t>
      </w:r>
    </w:p>
    <w:p w14:paraId="4C70AC94" w14:textId="45913D66" w:rsidR="00C14C21" w:rsidRPr="003B35E0" w:rsidRDefault="00C14C21" w:rsidP="003B35E0">
      <w:pPr>
        <w:pStyle w:val="ListParagraph"/>
        <w:numPr>
          <w:ilvl w:val="0"/>
          <w:numId w:val="12"/>
        </w:numPr>
        <w:tabs>
          <w:tab w:val="right" w:pos="10800"/>
        </w:tabs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r w:rsidRPr="003B35E0">
        <w:rPr>
          <w:rFonts w:ascii="Calibri" w:hAnsi="Calibri" w:cs="Arial"/>
          <w:sz w:val="24"/>
          <w:szCs w:val="24"/>
        </w:rPr>
        <w:t>"Society and Politics in Africa: Traditional, Transitional, and New,” Institute for African Studies, panel organizer – Moscow, Russia, May 2014.</w:t>
      </w:r>
    </w:p>
    <w:p w14:paraId="6368B880" w14:textId="5EFC2C35" w:rsidR="009E06E6" w:rsidRPr="009E06E6" w:rsidRDefault="00113EA5" w:rsidP="00F30A9A">
      <w:pPr>
        <w:pStyle w:val="ListParagraph"/>
        <w:numPr>
          <w:ilvl w:val="0"/>
          <w:numId w:val="12"/>
        </w:numPr>
        <w:tabs>
          <w:tab w:val="right" w:pos="10800"/>
        </w:tabs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r w:rsidRPr="003B35E0">
        <w:rPr>
          <w:rFonts w:ascii="Calibri" w:hAnsi="Calibri" w:cs="Arial"/>
          <w:sz w:val="24"/>
          <w:szCs w:val="24"/>
        </w:rPr>
        <w:t>“Symposium: War on Terror in Africa and Examining the US Africa Command,”</w:t>
      </w:r>
      <w:r w:rsidR="00876061" w:rsidRPr="003B35E0">
        <w:rPr>
          <w:rFonts w:ascii="Calibri" w:hAnsi="Calibri" w:cs="Arial"/>
          <w:sz w:val="24"/>
          <w:szCs w:val="24"/>
        </w:rPr>
        <w:t xml:space="preserve"> </w:t>
      </w:r>
      <w:r w:rsidR="00C14C21" w:rsidRPr="003B35E0">
        <w:rPr>
          <w:rFonts w:ascii="Calibri" w:hAnsi="Calibri" w:cs="Arial"/>
          <w:sz w:val="24"/>
          <w:szCs w:val="24"/>
        </w:rPr>
        <w:t>Syracuse University, c</w:t>
      </w:r>
      <w:r w:rsidR="00876061" w:rsidRPr="003B35E0">
        <w:rPr>
          <w:rFonts w:ascii="Calibri" w:hAnsi="Calibri" w:cs="Arial"/>
          <w:sz w:val="24"/>
          <w:szCs w:val="24"/>
        </w:rPr>
        <w:t xml:space="preserve">onference organizer </w:t>
      </w:r>
      <w:r w:rsidR="00C14C21" w:rsidRPr="003B35E0">
        <w:rPr>
          <w:rFonts w:ascii="Calibri" w:hAnsi="Calibri" w:cs="Arial"/>
          <w:sz w:val="24"/>
          <w:szCs w:val="24"/>
        </w:rPr>
        <w:t>–</w:t>
      </w:r>
      <w:r w:rsidR="00876061" w:rsidRPr="003B35E0">
        <w:rPr>
          <w:rFonts w:ascii="Calibri" w:hAnsi="Calibri" w:cs="Arial"/>
          <w:sz w:val="24"/>
          <w:szCs w:val="24"/>
        </w:rPr>
        <w:t xml:space="preserve"> </w:t>
      </w:r>
      <w:r w:rsidRPr="003B35E0">
        <w:rPr>
          <w:rFonts w:ascii="Calibri" w:hAnsi="Calibri" w:cs="Arial"/>
          <w:sz w:val="24"/>
          <w:szCs w:val="24"/>
        </w:rPr>
        <w:t>Syracuse, U.S.A</w:t>
      </w:r>
      <w:r w:rsidR="00876061" w:rsidRPr="003B35E0">
        <w:rPr>
          <w:rFonts w:ascii="Calibri" w:hAnsi="Calibri" w:cs="Arial"/>
          <w:sz w:val="24"/>
          <w:szCs w:val="24"/>
        </w:rPr>
        <w:t>.</w:t>
      </w:r>
      <w:r w:rsidRPr="003B35E0">
        <w:rPr>
          <w:rFonts w:ascii="Calibri" w:hAnsi="Calibri" w:cs="Arial"/>
          <w:sz w:val="24"/>
          <w:szCs w:val="24"/>
        </w:rPr>
        <w:t>, November 2007.</w:t>
      </w:r>
    </w:p>
    <w:p w14:paraId="6E24D133" w14:textId="33E7EC80" w:rsidR="00BA7327" w:rsidRDefault="00BA7327" w:rsidP="00F30A9A">
      <w:pPr>
        <w:tabs>
          <w:tab w:val="right" w:pos="10800"/>
        </w:tabs>
        <w:spacing w:after="0" w:line="240" w:lineRule="auto"/>
        <w:rPr>
          <w:rFonts w:ascii="Calibri" w:hAnsi="Calibri" w:cs="Arial"/>
          <w:b/>
          <w:color w:val="FF0000"/>
          <w:sz w:val="24"/>
          <w:szCs w:val="24"/>
          <w:u w:val="single"/>
        </w:rPr>
      </w:pPr>
      <w:r>
        <w:rPr>
          <w:rFonts w:ascii="Calibri" w:hAnsi="Calibri" w:cs="Arial"/>
          <w:b/>
          <w:color w:val="FF0000"/>
          <w:sz w:val="24"/>
          <w:szCs w:val="24"/>
          <w:u w:val="single"/>
        </w:rPr>
        <w:t>TEACHING</w:t>
      </w:r>
      <w:r w:rsidRPr="004B2ECF">
        <w:rPr>
          <w:rFonts w:ascii="Calibri" w:hAnsi="Calibri" w:cs="Arial"/>
          <w:b/>
          <w:color w:val="FF0000"/>
          <w:sz w:val="24"/>
          <w:szCs w:val="24"/>
          <w:u w:val="single"/>
        </w:rPr>
        <w:t xml:space="preserve"> EXPERIENCE</w:t>
      </w:r>
    </w:p>
    <w:p w14:paraId="1D67C03A" w14:textId="77777777" w:rsidR="00BA7327" w:rsidRDefault="00BA7327" w:rsidP="00BA7327">
      <w:pPr>
        <w:tabs>
          <w:tab w:val="right" w:pos="0"/>
        </w:tabs>
        <w:spacing w:after="0" w:line="240" w:lineRule="auto"/>
        <w:ind w:left="2160" w:hanging="216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08/09 – 01/11</w:t>
      </w:r>
      <w:r>
        <w:rPr>
          <w:rFonts w:ascii="Calibri" w:hAnsi="Calibri" w:cs="Arial"/>
          <w:b/>
          <w:sz w:val="24"/>
          <w:szCs w:val="24"/>
        </w:rPr>
        <w:tab/>
      </w:r>
      <w:r w:rsidRPr="00E35CEB">
        <w:rPr>
          <w:rFonts w:ascii="Calibri" w:hAnsi="Calibri" w:cs="Arial"/>
          <w:b/>
          <w:sz w:val="24"/>
          <w:szCs w:val="24"/>
        </w:rPr>
        <w:t>Tianfu College, Southwest University of Finance and Economics</w:t>
      </w:r>
      <w:r>
        <w:rPr>
          <w:rFonts w:ascii="Calibri" w:hAnsi="Calibri" w:cs="Arial"/>
          <w:b/>
          <w:sz w:val="24"/>
          <w:szCs w:val="24"/>
        </w:rPr>
        <w:t xml:space="preserve"> (China), </w:t>
      </w:r>
      <w:r w:rsidRPr="00E35CEB">
        <w:rPr>
          <w:rFonts w:ascii="Calibri" w:hAnsi="Calibri" w:cs="Arial"/>
          <w:b/>
          <w:sz w:val="24"/>
          <w:szCs w:val="24"/>
        </w:rPr>
        <w:t xml:space="preserve">Professor of English and American Culture </w:t>
      </w:r>
    </w:p>
    <w:p w14:paraId="304627B2" w14:textId="77777777" w:rsidR="00BA7327" w:rsidRPr="00E35CEB" w:rsidRDefault="00BA7327" w:rsidP="00BA7327">
      <w:pPr>
        <w:pStyle w:val="ListParagraph"/>
        <w:numPr>
          <w:ilvl w:val="0"/>
          <w:numId w:val="8"/>
        </w:numPr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r w:rsidRPr="00E35CEB">
        <w:rPr>
          <w:rFonts w:ascii="Calibri" w:hAnsi="Calibri" w:cs="Arial"/>
          <w:sz w:val="24"/>
          <w:szCs w:val="24"/>
        </w:rPr>
        <w:t xml:space="preserve">Taught English, with emphasis on </w:t>
      </w:r>
      <w:r>
        <w:rPr>
          <w:rFonts w:ascii="Calibri" w:hAnsi="Calibri" w:cs="Arial"/>
          <w:sz w:val="24"/>
          <w:szCs w:val="24"/>
        </w:rPr>
        <w:t>analytical</w:t>
      </w:r>
      <w:r w:rsidRPr="00E35CEB">
        <w:rPr>
          <w:rFonts w:ascii="Calibri" w:hAnsi="Calibri" w:cs="Arial"/>
          <w:sz w:val="24"/>
          <w:szCs w:val="24"/>
        </w:rPr>
        <w:t xml:space="preserve"> skills</w:t>
      </w:r>
      <w:r>
        <w:rPr>
          <w:rFonts w:ascii="Calibri" w:hAnsi="Calibri" w:cs="Arial"/>
          <w:sz w:val="24"/>
          <w:szCs w:val="24"/>
        </w:rPr>
        <w:t xml:space="preserve"> and rhetoric</w:t>
      </w:r>
      <w:r w:rsidRPr="00E35CEB">
        <w:rPr>
          <w:rFonts w:ascii="Calibri" w:hAnsi="Calibri" w:cs="Arial"/>
          <w:sz w:val="24"/>
          <w:szCs w:val="24"/>
        </w:rPr>
        <w:t xml:space="preserve">, to eleven classes of 30 freshmen, and three </w:t>
      </w:r>
      <w:r>
        <w:rPr>
          <w:rFonts w:ascii="Calibri" w:hAnsi="Calibri" w:cs="Arial"/>
          <w:sz w:val="24"/>
          <w:szCs w:val="24"/>
        </w:rPr>
        <w:t xml:space="preserve">American Culture </w:t>
      </w:r>
      <w:r w:rsidRPr="00E35CEB">
        <w:rPr>
          <w:rFonts w:ascii="Calibri" w:hAnsi="Calibri" w:cs="Arial"/>
          <w:sz w:val="24"/>
          <w:szCs w:val="24"/>
        </w:rPr>
        <w:t>classes</w:t>
      </w:r>
      <w:r>
        <w:rPr>
          <w:rFonts w:ascii="Calibri" w:hAnsi="Calibri" w:cs="Arial"/>
          <w:sz w:val="24"/>
          <w:szCs w:val="24"/>
        </w:rPr>
        <w:t xml:space="preserve"> to 30 students of all levels</w:t>
      </w:r>
    </w:p>
    <w:p w14:paraId="0E6D9B1A" w14:textId="77777777" w:rsidR="00BA7327" w:rsidRDefault="00BA7327" w:rsidP="00BA7327">
      <w:pPr>
        <w:tabs>
          <w:tab w:val="right" w:pos="0"/>
        </w:tabs>
        <w:spacing w:after="0" w:line="240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09/07 – 05/09</w:t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  <w:t>Syracuse University Department of History, Teaching Assistant</w:t>
      </w:r>
    </w:p>
    <w:p w14:paraId="39C032C0" w14:textId="20E793FB" w:rsidR="00BA7327" w:rsidRPr="00BA7327" w:rsidRDefault="00BA7327" w:rsidP="00BA7327">
      <w:pPr>
        <w:pStyle w:val="ListParagraph"/>
        <w:numPr>
          <w:ilvl w:val="0"/>
          <w:numId w:val="8"/>
        </w:numPr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r w:rsidRPr="00E35CEB">
        <w:rPr>
          <w:rFonts w:ascii="Calibri" w:hAnsi="Calibri" w:cs="Arial"/>
          <w:sz w:val="24"/>
          <w:szCs w:val="24"/>
        </w:rPr>
        <w:t>Taught undergraduate courses in Early Modern Europe, Modern Latin America, and Modern China</w:t>
      </w:r>
    </w:p>
    <w:p w14:paraId="0BDAFD7F" w14:textId="357F4272" w:rsidR="00F30A9A" w:rsidRPr="00F30A9A" w:rsidRDefault="005C174F" w:rsidP="00F30A9A">
      <w:pPr>
        <w:tabs>
          <w:tab w:val="right" w:pos="10800"/>
        </w:tabs>
        <w:spacing w:after="0" w:line="240" w:lineRule="auto"/>
        <w:rPr>
          <w:rFonts w:ascii="Calibri" w:hAnsi="Calibri" w:cs="Arial"/>
          <w:b/>
          <w:color w:val="FF0000"/>
          <w:sz w:val="24"/>
          <w:szCs w:val="24"/>
          <w:u w:val="single"/>
        </w:rPr>
      </w:pPr>
      <w:r>
        <w:rPr>
          <w:rFonts w:ascii="Calibri" w:hAnsi="Calibri" w:cs="Arial"/>
          <w:b/>
          <w:color w:val="FF0000"/>
          <w:sz w:val="24"/>
          <w:szCs w:val="24"/>
          <w:u w:val="single"/>
        </w:rPr>
        <w:t>FELLOWSHIPS AND AWARDS</w:t>
      </w:r>
      <w:r w:rsidR="00F30A9A" w:rsidRPr="00F30A9A"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</w:p>
    <w:p w14:paraId="2470CAF6" w14:textId="13857A88" w:rsidR="00A12999" w:rsidRDefault="00A12999" w:rsidP="00F30A9A">
      <w:pPr>
        <w:tabs>
          <w:tab w:val="right" w:pos="0"/>
        </w:tabs>
        <w:spacing w:after="0" w:line="240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Scheduled</w:t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proofErr w:type="spellStart"/>
      <w:r>
        <w:rPr>
          <w:rFonts w:ascii="Calibri" w:hAnsi="Calibri" w:cs="Arial"/>
          <w:b/>
          <w:sz w:val="24"/>
          <w:szCs w:val="24"/>
        </w:rPr>
        <w:t>Esade</w:t>
      </w:r>
      <w:proofErr w:type="spellEnd"/>
      <w:r>
        <w:rPr>
          <w:rFonts w:ascii="Calibri" w:hAnsi="Calibri" w:cs="Arial"/>
          <w:b/>
          <w:sz w:val="24"/>
          <w:szCs w:val="24"/>
        </w:rPr>
        <w:t xml:space="preserve"> </w:t>
      </w:r>
      <w:r w:rsidRPr="00A12999">
        <w:rPr>
          <w:rFonts w:ascii="Calibri" w:hAnsi="Calibri" w:cs="Arial"/>
          <w:b/>
          <w:sz w:val="24"/>
          <w:szCs w:val="24"/>
        </w:rPr>
        <w:t>Research Assistant</w:t>
      </w:r>
      <w:r w:rsidR="0032225A">
        <w:rPr>
          <w:rFonts w:ascii="Calibri" w:hAnsi="Calibri" w:cs="Arial"/>
          <w:b/>
          <w:sz w:val="24"/>
          <w:szCs w:val="24"/>
        </w:rPr>
        <w:t xml:space="preserve">, </w:t>
      </w:r>
      <w:r w:rsidR="0032225A" w:rsidRPr="0032225A">
        <w:rPr>
          <w:rFonts w:ascii="Calibri" w:hAnsi="Calibri" w:cs="Arial"/>
          <w:b/>
          <w:sz w:val="24"/>
          <w:szCs w:val="24"/>
        </w:rPr>
        <w:t>Institute for Innovation and Knowledge Management</w:t>
      </w:r>
    </w:p>
    <w:p w14:paraId="6B3BAA28" w14:textId="16ADCBD1" w:rsidR="00F30A9A" w:rsidRPr="00F30A9A" w:rsidRDefault="00F30A9A" w:rsidP="00F30A9A">
      <w:pPr>
        <w:tabs>
          <w:tab w:val="right" w:pos="0"/>
        </w:tabs>
        <w:spacing w:after="0" w:line="240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09</w:t>
      </w:r>
      <w:r w:rsidRPr="00F30A9A">
        <w:rPr>
          <w:rFonts w:ascii="Calibri" w:hAnsi="Calibri" w:cs="Arial"/>
          <w:b/>
          <w:sz w:val="24"/>
          <w:szCs w:val="24"/>
        </w:rPr>
        <w:t>/</w:t>
      </w:r>
      <w:r>
        <w:rPr>
          <w:rFonts w:ascii="Calibri" w:hAnsi="Calibri" w:cs="Arial"/>
          <w:b/>
          <w:sz w:val="24"/>
          <w:szCs w:val="24"/>
        </w:rPr>
        <w:t>20</w:t>
      </w:r>
      <w:r w:rsidRPr="00F30A9A">
        <w:rPr>
          <w:rFonts w:ascii="Calibri" w:hAnsi="Calibri" w:cs="Arial"/>
          <w:b/>
          <w:sz w:val="24"/>
          <w:szCs w:val="24"/>
        </w:rPr>
        <w:t xml:space="preserve"> – </w:t>
      </w:r>
      <w:r w:rsidR="00D1702E">
        <w:rPr>
          <w:rFonts w:ascii="Calibri" w:hAnsi="Calibri" w:cs="Arial"/>
          <w:b/>
          <w:sz w:val="24"/>
          <w:szCs w:val="24"/>
        </w:rPr>
        <w:t>08/21</w:t>
      </w:r>
      <w:r w:rsidRPr="00F30A9A">
        <w:rPr>
          <w:rFonts w:ascii="Calibri" w:hAnsi="Calibri" w:cs="Arial"/>
          <w:b/>
          <w:sz w:val="24"/>
          <w:szCs w:val="24"/>
        </w:rPr>
        <w:tab/>
      </w:r>
      <w:r w:rsidR="00D1702E">
        <w:rPr>
          <w:rFonts w:ascii="Calibri" w:hAnsi="Calibri" w:cs="Arial"/>
          <w:b/>
          <w:sz w:val="24"/>
          <w:szCs w:val="24"/>
        </w:rPr>
        <w:tab/>
      </w:r>
      <w:r w:rsidR="00A31799">
        <w:rPr>
          <w:rFonts w:ascii="Calibri" w:hAnsi="Calibri" w:cs="Arial"/>
          <w:b/>
          <w:sz w:val="24"/>
          <w:szCs w:val="24"/>
        </w:rPr>
        <w:t xml:space="preserve">The </w:t>
      </w:r>
      <w:r>
        <w:rPr>
          <w:rFonts w:ascii="Calibri" w:hAnsi="Calibri" w:cs="Arial"/>
          <w:b/>
          <w:sz w:val="24"/>
          <w:szCs w:val="24"/>
        </w:rPr>
        <w:t xml:space="preserve">National Bureau of Asian Research </w:t>
      </w:r>
      <w:r w:rsidRPr="00F30A9A">
        <w:rPr>
          <w:rFonts w:ascii="Calibri" w:hAnsi="Calibri" w:cs="Arial"/>
          <w:b/>
          <w:sz w:val="24"/>
          <w:szCs w:val="24"/>
        </w:rPr>
        <w:t>Chinese Language Fellowship Program</w:t>
      </w:r>
    </w:p>
    <w:p w14:paraId="07D184A9" w14:textId="45888600" w:rsidR="00F30A9A" w:rsidRDefault="00F30A9A" w:rsidP="00F30A9A">
      <w:pPr>
        <w:tabs>
          <w:tab w:val="right" w:pos="0"/>
        </w:tabs>
        <w:spacing w:after="0" w:line="240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07</w:t>
      </w:r>
      <w:r w:rsidRPr="00F30A9A">
        <w:rPr>
          <w:rFonts w:ascii="Calibri" w:hAnsi="Calibri" w:cs="Arial"/>
          <w:b/>
          <w:sz w:val="24"/>
          <w:szCs w:val="24"/>
        </w:rPr>
        <w:t>/1</w:t>
      </w:r>
      <w:r>
        <w:rPr>
          <w:rFonts w:ascii="Calibri" w:hAnsi="Calibri" w:cs="Arial"/>
          <w:b/>
          <w:sz w:val="24"/>
          <w:szCs w:val="24"/>
        </w:rPr>
        <w:t>9</w:t>
      </w:r>
      <w:r w:rsidRPr="00F30A9A">
        <w:rPr>
          <w:rFonts w:ascii="Calibri" w:hAnsi="Calibri" w:cs="Arial"/>
          <w:b/>
          <w:sz w:val="24"/>
          <w:szCs w:val="24"/>
        </w:rPr>
        <w:t xml:space="preserve"> – 0</w:t>
      </w:r>
      <w:r>
        <w:rPr>
          <w:rFonts w:ascii="Calibri" w:hAnsi="Calibri" w:cs="Arial"/>
          <w:b/>
          <w:sz w:val="24"/>
          <w:szCs w:val="24"/>
        </w:rPr>
        <w:t>8</w:t>
      </w:r>
      <w:r w:rsidRPr="00F30A9A">
        <w:rPr>
          <w:rFonts w:ascii="Calibri" w:hAnsi="Calibri" w:cs="Arial"/>
          <w:b/>
          <w:sz w:val="24"/>
          <w:szCs w:val="24"/>
        </w:rPr>
        <w:t>/1</w:t>
      </w:r>
      <w:r>
        <w:rPr>
          <w:rFonts w:ascii="Calibri" w:hAnsi="Calibri" w:cs="Arial"/>
          <w:b/>
          <w:sz w:val="24"/>
          <w:szCs w:val="24"/>
        </w:rPr>
        <w:t>9</w:t>
      </w:r>
      <w:r w:rsidRPr="00F30A9A">
        <w:rPr>
          <w:rFonts w:ascii="Calibri" w:hAnsi="Calibri" w:cs="Arial"/>
          <w:b/>
          <w:sz w:val="24"/>
          <w:szCs w:val="24"/>
        </w:rPr>
        <w:tab/>
      </w:r>
      <w:r w:rsidR="00D1702E">
        <w:rPr>
          <w:rFonts w:ascii="Calibri" w:hAnsi="Calibri" w:cs="Arial"/>
          <w:b/>
          <w:sz w:val="24"/>
          <w:szCs w:val="24"/>
        </w:rPr>
        <w:tab/>
      </w:r>
      <w:r w:rsidR="00A31799">
        <w:rPr>
          <w:rFonts w:ascii="Calibri" w:hAnsi="Calibri" w:cs="Arial"/>
          <w:b/>
          <w:sz w:val="24"/>
          <w:szCs w:val="24"/>
        </w:rPr>
        <w:t xml:space="preserve">Taiwan Ministry of Education </w:t>
      </w:r>
      <w:proofErr w:type="spellStart"/>
      <w:r w:rsidR="00A31799" w:rsidRPr="00A31799">
        <w:rPr>
          <w:rFonts w:ascii="Calibri" w:hAnsi="Calibri" w:cs="Arial"/>
          <w:b/>
          <w:sz w:val="24"/>
          <w:szCs w:val="24"/>
        </w:rPr>
        <w:t>Huayu</w:t>
      </w:r>
      <w:proofErr w:type="spellEnd"/>
      <w:r w:rsidR="00A31799" w:rsidRPr="00A31799">
        <w:rPr>
          <w:rFonts w:ascii="Calibri" w:hAnsi="Calibri" w:cs="Arial"/>
          <w:b/>
          <w:sz w:val="24"/>
          <w:szCs w:val="24"/>
        </w:rPr>
        <w:t xml:space="preserve"> (Mandarin) Enrichment Scholarship</w:t>
      </w:r>
    </w:p>
    <w:p w14:paraId="7DE35A75" w14:textId="535DD032" w:rsidR="00357734" w:rsidRPr="00F30A9A" w:rsidRDefault="00357734" w:rsidP="00F30A9A">
      <w:pPr>
        <w:tabs>
          <w:tab w:val="right" w:pos="0"/>
        </w:tabs>
        <w:spacing w:after="0" w:line="240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09</w:t>
      </w:r>
      <w:r w:rsidRPr="00F30A9A">
        <w:rPr>
          <w:rFonts w:ascii="Calibri" w:hAnsi="Calibri" w:cs="Arial"/>
          <w:b/>
          <w:sz w:val="24"/>
          <w:szCs w:val="24"/>
        </w:rPr>
        <w:t>/1</w:t>
      </w:r>
      <w:r>
        <w:rPr>
          <w:rFonts w:ascii="Calibri" w:hAnsi="Calibri" w:cs="Arial"/>
          <w:b/>
          <w:sz w:val="24"/>
          <w:szCs w:val="24"/>
        </w:rPr>
        <w:t>8</w:t>
      </w:r>
      <w:r w:rsidRPr="00F30A9A">
        <w:rPr>
          <w:rFonts w:ascii="Calibri" w:hAnsi="Calibri" w:cs="Arial"/>
          <w:b/>
          <w:sz w:val="24"/>
          <w:szCs w:val="24"/>
        </w:rPr>
        <w:t xml:space="preserve"> – 0</w:t>
      </w:r>
      <w:r>
        <w:rPr>
          <w:rFonts w:ascii="Calibri" w:hAnsi="Calibri" w:cs="Arial"/>
          <w:b/>
          <w:sz w:val="24"/>
          <w:szCs w:val="24"/>
        </w:rPr>
        <w:t>8</w:t>
      </w:r>
      <w:r w:rsidRPr="00F30A9A">
        <w:rPr>
          <w:rFonts w:ascii="Calibri" w:hAnsi="Calibri" w:cs="Arial"/>
          <w:b/>
          <w:sz w:val="24"/>
          <w:szCs w:val="24"/>
        </w:rPr>
        <w:t>/</w:t>
      </w:r>
      <w:r>
        <w:rPr>
          <w:rFonts w:ascii="Calibri" w:hAnsi="Calibri" w:cs="Arial"/>
          <w:b/>
          <w:sz w:val="24"/>
          <w:szCs w:val="24"/>
        </w:rPr>
        <w:t>23</w:t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  <w:t>IESE</w:t>
      </w:r>
      <w:r w:rsidRPr="00A31799"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b/>
          <w:sz w:val="24"/>
          <w:szCs w:val="24"/>
        </w:rPr>
        <w:t xml:space="preserve">Predoctoral Grant </w:t>
      </w:r>
    </w:p>
    <w:p w14:paraId="61CF7F69" w14:textId="4EEBA53E" w:rsidR="009E06E6" w:rsidRPr="004B2ECF" w:rsidRDefault="009E06E6" w:rsidP="009E06E6">
      <w:pPr>
        <w:tabs>
          <w:tab w:val="right" w:pos="10800"/>
        </w:tabs>
        <w:spacing w:after="0" w:line="240" w:lineRule="auto"/>
        <w:rPr>
          <w:rFonts w:ascii="Calibri" w:hAnsi="Calibri" w:cs="Arial"/>
          <w:b/>
          <w:color w:val="FF0000"/>
          <w:sz w:val="24"/>
          <w:szCs w:val="24"/>
          <w:u w:val="single"/>
        </w:rPr>
      </w:pPr>
      <w:r>
        <w:rPr>
          <w:rFonts w:ascii="Calibri" w:hAnsi="Calibri" w:cs="Arial"/>
          <w:b/>
          <w:color w:val="FF0000"/>
          <w:sz w:val="24"/>
          <w:szCs w:val="24"/>
          <w:u w:val="single"/>
        </w:rPr>
        <w:t>RESEARCH PROJECTS</w:t>
      </w:r>
      <w:r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</w:p>
    <w:p w14:paraId="7057BB74" w14:textId="77777777" w:rsidR="009E06E6" w:rsidRDefault="009E06E6" w:rsidP="009E06E6">
      <w:pPr>
        <w:tabs>
          <w:tab w:val="left" w:pos="2160"/>
          <w:tab w:val="right" w:pos="10800"/>
        </w:tabs>
        <w:spacing w:after="0" w:line="240" w:lineRule="auto"/>
        <w:rPr>
          <w:rFonts w:ascii="Calibri" w:hAnsi="Calibri" w:cs="Arial"/>
          <w:i/>
          <w:sz w:val="24"/>
          <w:szCs w:val="24"/>
        </w:rPr>
        <w:sectPr w:rsidR="009E06E6" w:rsidSect="003217E9">
          <w:type w:val="continuous"/>
          <w:pgSz w:w="12240" w:h="15840"/>
          <w:pgMar w:top="720" w:right="720" w:bottom="720" w:left="720" w:header="720" w:footer="720" w:gutter="0"/>
          <w:cols w:space="0"/>
          <w:docGrid w:linePitch="360"/>
        </w:sectPr>
      </w:pPr>
    </w:p>
    <w:p w14:paraId="1DCD234A" w14:textId="755E7D32" w:rsidR="009E06E6" w:rsidRPr="009E06E6" w:rsidRDefault="009E06E6" w:rsidP="009E06E6">
      <w:pPr>
        <w:tabs>
          <w:tab w:val="right" w:pos="0"/>
        </w:tabs>
        <w:spacing w:after="0" w:line="240" w:lineRule="auto"/>
        <w:ind w:left="2160" w:hanging="216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2023</w:t>
      </w:r>
      <w:r>
        <w:rPr>
          <w:rFonts w:ascii="Calibri" w:hAnsi="Calibri" w:cs="Arial"/>
          <w:b/>
          <w:sz w:val="24"/>
          <w:szCs w:val="24"/>
        </w:rPr>
        <w:tab/>
      </w:r>
      <w:r w:rsidRPr="009675C5">
        <w:rPr>
          <w:rFonts w:ascii="Calibri" w:hAnsi="Calibri" w:cs="Arial"/>
          <w:sz w:val="24"/>
          <w:szCs w:val="24"/>
        </w:rPr>
        <w:t>Conducted interviews as a</w:t>
      </w:r>
      <w:r>
        <w:rPr>
          <w:rFonts w:ascii="Calibri" w:hAnsi="Calibri" w:cs="Arial"/>
          <w:sz w:val="24"/>
          <w:szCs w:val="24"/>
        </w:rPr>
        <w:t xml:space="preserve"> research assistant for</w:t>
      </w:r>
      <w:r w:rsidRPr="009675C5">
        <w:rPr>
          <w:rFonts w:ascii="Calibri" w:hAnsi="Calibri" w:cs="Arial"/>
          <w:sz w:val="24"/>
          <w:szCs w:val="24"/>
        </w:rPr>
        <w:t xml:space="preserve"> Lindsey Cameron</w:t>
      </w:r>
      <w:r>
        <w:rPr>
          <w:rFonts w:ascii="Calibri" w:hAnsi="Calibri" w:cs="Arial"/>
          <w:sz w:val="24"/>
          <w:szCs w:val="24"/>
        </w:rPr>
        <w:t>, A</w:t>
      </w:r>
      <w:r w:rsidRPr="009675C5">
        <w:rPr>
          <w:rFonts w:ascii="Calibri" w:hAnsi="Calibri" w:cs="Arial"/>
          <w:sz w:val="24"/>
          <w:szCs w:val="24"/>
        </w:rPr>
        <w:t xml:space="preserve">ssistant </w:t>
      </w:r>
      <w:r>
        <w:rPr>
          <w:rFonts w:ascii="Calibri" w:hAnsi="Calibri" w:cs="Arial"/>
          <w:sz w:val="24"/>
          <w:szCs w:val="24"/>
        </w:rPr>
        <w:t>P</w:t>
      </w:r>
      <w:r w:rsidRPr="009675C5">
        <w:rPr>
          <w:rFonts w:ascii="Calibri" w:hAnsi="Calibri" w:cs="Arial"/>
          <w:sz w:val="24"/>
          <w:szCs w:val="24"/>
        </w:rPr>
        <w:t xml:space="preserve">rofessor of </w:t>
      </w:r>
      <w:r>
        <w:rPr>
          <w:rFonts w:ascii="Calibri" w:hAnsi="Calibri" w:cs="Arial"/>
          <w:sz w:val="24"/>
          <w:szCs w:val="24"/>
        </w:rPr>
        <w:t>M</w:t>
      </w:r>
      <w:r w:rsidRPr="009675C5">
        <w:rPr>
          <w:rFonts w:ascii="Calibri" w:hAnsi="Calibri" w:cs="Arial"/>
          <w:sz w:val="24"/>
          <w:szCs w:val="24"/>
        </w:rPr>
        <w:t>anagement at the Wharton School, University of Pennsylvania</w:t>
      </w:r>
    </w:p>
    <w:p w14:paraId="2FC6C2D9" w14:textId="0B38D196" w:rsidR="00C35B46" w:rsidRPr="00F30A9A" w:rsidRDefault="00C35B46" w:rsidP="00C35B46">
      <w:pPr>
        <w:tabs>
          <w:tab w:val="right" w:pos="10800"/>
        </w:tabs>
        <w:spacing w:after="0" w:line="240" w:lineRule="auto"/>
        <w:rPr>
          <w:rFonts w:ascii="Calibri" w:hAnsi="Calibri" w:cs="Arial"/>
          <w:b/>
          <w:color w:val="FF0000"/>
          <w:sz w:val="24"/>
          <w:szCs w:val="24"/>
          <w:u w:val="single"/>
        </w:rPr>
      </w:pPr>
      <w:r>
        <w:rPr>
          <w:rFonts w:ascii="Calibri" w:hAnsi="Calibri" w:cs="Arial"/>
          <w:b/>
          <w:color w:val="FF0000"/>
          <w:sz w:val="24"/>
          <w:szCs w:val="24"/>
          <w:u w:val="single"/>
        </w:rPr>
        <w:t>MEMBERSHIPS</w:t>
      </w:r>
      <w:r w:rsidRPr="00F30A9A"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</w:p>
    <w:p w14:paraId="772DD5AC" w14:textId="0358986D" w:rsidR="00C35B46" w:rsidRPr="00F30A9A" w:rsidRDefault="000E0014" w:rsidP="00C35B46">
      <w:pPr>
        <w:tabs>
          <w:tab w:val="right" w:pos="0"/>
        </w:tabs>
        <w:spacing w:after="0" w:line="240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2022 – 2022 </w:t>
      </w:r>
      <w:r>
        <w:rPr>
          <w:rFonts w:ascii="Calibri" w:hAnsi="Calibri" w:cs="Arial"/>
          <w:b/>
          <w:sz w:val="24"/>
          <w:szCs w:val="24"/>
        </w:rPr>
        <w:tab/>
      </w:r>
      <w:r w:rsidR="00C35B46">
        <w:rPr>
          <w:rFonts w:ascii="Calibri" w:hAnsi="Calibri" w:cs="Arial"/>
          <w:b/>
          <w:sz w:val="24"/>
          <w:szCs w:val="24"/>
        </w:rPr>
        <w:tab/>
      </w:r>
      <w:proofErr w:type="spellStart"/>
      <w:r w:rsidR="00C35B46">
        <w:rPr>
          <w:rFonts w:ascii="Calibri" w:hAnsi="Calibri" w:cs="Arial"/>
          <w:b/>
          <w:sz w:val="24"/>
          <w:szCs w:val="24"/>
        </w:rPr>
        <w:t>FriquiFund</w:t>
      </w:r>
      <w:proofErr w:type="spellEnd"/>
      <w:r w:rsidR="00C35B46">
        <w:rPr>
          <w:rFonts w:ascii="Calibri" w:hAnsi="Calibri" w:cs="Arial"/>
          <w:b/>
          <w:sz w:val="24"/>
          <w:szCs w:val="24"/>
        </w:rPr>
        <w:t xml:space="preserve"> – Leadership Team</w:t>
      </w:r>
    </w:p>
    <w:p w14:paraId="346B1555" w14:textId="28887ED2" w:rsidR="00C35B46" w:rsidRPr="00F30A9A" w:rsidRDefault="000E0014" w:rsidP="00C35B46">
      <w:pPr>
        <w:tabs>
          <w:tab w:val="right" w:pos="0"/>
        </w:tabs>
        <w:spacing w:after="0" w:line="240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2013</w:t>
      </w:r>
      <w:r w:rsidR="00C35B46" w:rsidRPr="00F30A9A">
        <w:rPr>
          <w:rFonts w:ascii="Calibri" w:hAnsi="Calibri" w:cs="Arial"/>
          <w:b/>
          <w:sz w:val="24"/>
          <w:szCs w:val="24"/>
        </w:rPr>
        <w:t xml:space="preserve"> – </w:t>
      </w:r>
      <w:r>
        <w:rPr>
          <w:rFonts w:ascii="Calibri" w:hAnsi="Calibri" w:cs="Arial"/>
          <w:b/>
          <w:sz w:val="24"/>
          <w:szCs w:val="24"/>
        </w:rPr>
        <w:t>2022</w:t>
      </w:r>
      <w:r>
        <w:rPr>
          <w:rFonts w:ascii="Calibri" w:hAnsi="Calibri" w:cs="Arial"/>
          <w:b/>
          <w:sz w:val="24"/>
          <w:szCs w:val="24"/>
        </w:rPr>
        <w:tab/>
      </w:r>
      <w:r w:rsidR="00C35B46">
        <w:rPr>
          <w:rFonts w:ascii="Calibri" w:hAnsi="Calibri" w:cs="Arial"/>
          <w:b/>
          <w:sz w:val="24"/>
          <w:szCs w:val="24"/>
        </w:rPr>
        <w:tab/>
        <w:t>Chinese in Africa/Africans in China Research Network – Executive Board</w:t>
      </w:r>
    </w:p>
    <w:p w14:paraId="3C3C3FAC" w14:textId="77777777" w:rsidR="00213038" w:rsidRDefault="009D0E9D" w:rsidP="00C35B46">
      <w:pPr>
        <w:tabs>
          <w:tab w:val="right" w:pos="0"/>
        </w:tabs>
        <w:spacing w:after="0" w:line="240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2022</w:t>
      </w:r>
      <w:r w:rsidR="00C35B46"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 w:rsidR="00213038" w:rsidRPr="00213038">
        <w:rPr>
          <w:rFonts w:ascii="Calibri" w:hAnsi="Calibri" w:cs="Arial"/>
          <w:b/>
          <w:sz w:val="24"/>
          <w:szCs w:val="24"/>
        </w:rPr>
        <w:t xml:space="preserve">International Association for Chinese Management Research </w:t>
      </w:r>
    </w:p>
    <w:p w14:paraId="2B9E5DB9" w14:textId="6823B0A3" w:rsidR="00C35B46" w:rsidRPr="00F30A9A" w:rsidRDefault="009D0E9D" w:rsidP="00C35B46">
      <w:pPr>
        <w:tabs>
          <w:tab w:val="right" w:pos="0"/>
        </w:tabs>
        <w:spacing w:after="0" w:line="240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2021</w:t>
      </w:r>
      <w:r w:rsidR="00C35B46" w:rsidRPr="00F30A9A">
        <w:rPr>
          <w:rFonts w:ascii="Calibri" w:hAnsi="Calibri" w:cs="Arial"/>
          <w:b/>
          <w:sz w:val="24"/>
          <w:szCs w:val="24"/>
        </w:rPr>
        <w:tab/>
      </w:r>
      <w:r w:rsidR="00C35B46"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 w:rsidR="00C35B46">
        <w:rPr>
          <w:rFonts w:ascii="Calibri" w:hAnsi="Calibri" w:cs="Arial"/>
          <w:b/>
          <w:sz w:val="24"/>
          <w:szCs w:val="24"/>
        </w:rPr>
        <w:t>Academy of Management</w:t>
      </w:r>
    </w:p>
    <w:p w14:paraId="6F6F4D9F" w14:textId="10DB4164" w:rsidR="00C35B46" w:rsidRDefault="009D0E9D" w:rsidP="00C35B46">
      <w:pPr>
        <w:tabs>
          <w:tab w:val="right" w:pos="0"/>
        </w:tabs>
        <w:spacing w:after="0" w:line="240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2021</w:t>
      </w:r>
      <w:r w:rsidR="00C35B46"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 w:rsidR="00C35B46">
        <w:rPr>
          <w:rFonts w:ascii="Calibri" w:hAnsi="Calibri" w:cs="Arial"/>
          <w:b/>
          <w:sz w:val="24"/>
          <w:szCs w:val="24"/>
        </w:rPr>
        <w:t xml:space="preserve">European Group </w:t>
      </w:r>
      <w:r w:rsidR="008D1232">
        <w:rPr>
          <w:rFonts w:ascii="Calibri" w:hAnsi="Calibri" w:cs="Arial"/>
          <w:b/>
          <w:sz w:val="24"/>
          <w:szCs w:val="24"/>
        </w:rPr>
        <w:t>for</w:t>
      </w:r>
      <w:r w:rsidR="00C35B46">
        <w:rPr>
          <w:rFonts w:ascii="Calibri" w:hAnsi="Calibri" w:cs="Arial"/>
          <w:b/>
          <w:sz w:val="24"/>
          <w:szCs w:val="24"/>
        </w:rPr>
        <w:t xml:space="preserve"> Organization Studies</w:t>
      </w:r>
    </w:p>
    <w:p w14:paraId="730FB679" w14:textId="1604B8A9" w:rsidR="00FB33FE" w:rsidRDefault="00FB33FE" w:rsidP="00C35B46">
      <w:pPr>
        <w:tabs>
          <w:tab w:val="right" w:pos="0"/>
        </w:tabs>
        <w:spacing w:after="0" w:line="240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2021</w:t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 w:rsidRPr="00FB33FE">
        <w:rPr>
          <w:rFonts w:ascii="Calibri" w:hAnsi="Calibri" w:cs="Arial"/>
          <w:b/>
          <w:sz w:val="24"/>
          <w:szCs w:val="24"/>
        </w:rPr>
        <w:t>National Committee on US-China Relations</w:t>
      </w:r>
    </w:p>
    <w:p w14:paraId="0A2A8524" w14:textId="4D535EED" w:rsidR="00C35B46" w:rsidRPr="00C35B46" w:rsidRDefault="000E0014" w:rsidP="00C35B46">
      <w:pPr>
        <w:tabs>
          <w:tab w:val="right" w:pos="0"/>
        </w:tabs>
        <w:spacing w:after="0" w:line="240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2020</w:t>
      </w:r>
      <w:r w:rsidR="00C35B46"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 w:rsidR="00C35B46">
        <w:rPr>
          <w:rFonts w:ascii="Calibri" w:hAnsi="Calibri" w:cs="Arial"/>
          <w:b/>
          <w:sz w:val="24"/>
          <w:szCs w:val="24"/>
        </w:rPr>
        <w:t>Association</w:t>
      </w:r>
      <w:r>
        <w:rPr>
          <w:rFonts w:ascii="Calibri" w:hAnsi="Calibri" w:cs="Arial"/>
          <w:b/>
          <w:sz w:val="24"/>
          <w:szCs w:val="24"/>
        </w:rPr>
        <w:t xml:space="preserve"> for Asian Studies</w:t>
      </w:r>
    </w:p>
    <w:p w14:paraId="744D2C50" w14:textId="3CF072C2" w:rsidR="003217E9" w:rsidRPr="004B2ECF" w:rsidRDefault="003217E9" w:rsidP="003217E9">
      <w:pPr>
        <w:tabs>
          <w:tab w:val="right" w:pos="10800"/>
        </w:tabs>
        <w:spacing w:after="0" w:line="240" w:lineRule="auto"/>
        <w:rPr>
          <w:rFonts w:ascii="Calibri" w:hAnsi="Calibri" w:cs="Arial"/>
          <w:b/>
          <w:color w:val="FF0000"/>
          <w:sz w:val="24"/>
          <w:szCs w:val="24"/>
          <w:u w:val="single"/>
        </w:rPr>
      </w:pPr>
      <w:r w:rsidRPr="004B2ECF">
        <w:rPr>
          <w:rFonts w:ascii="Calibri" w:hAnsi="Calibri" w:cs="Arial"/>
          <w:b/>
          <w:color w:val="FF0000"/>
          <w:sz w:val="24"/>
          <w:szCs w:val="24"/>
          <w:u w:val="single"/>
        </w:rPr>
        <w:t>PROFESSIONAL EXPERIENCE</w:t>
      </w:r>
      <w:r w:rsidR="004B2ECF"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</w:p>
    <w:p w14:paraId="7AA6B0C3" w14:textId="588CC384" w:rsidR="003B35E0" w:rsidRDefault="003B35E0" w:rsidP="00876061">
      <w:pPr>
        <w:tabs>
          <w:tab w:val="right" w:pos="0"/>
        </w:tabs>
        <w:spacing w:after="0" w:line="240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 xml:space="preserve">10/17 – </w:t>
      </w:r>
      <w:r w:rsidR="00270525">
        <w:rPr>
          <w:rFonts w:ascii="Calibri" w:hAnsi="Calibri" w:cs="Arial"/>
          <w:b/>
          <w:sz w:val="24"/>
          <w:szCs w:val="24"/>
        </w:rPr>
        <w:t>07/18</w:t>
      </w:r>
      <w:r>
        <w:rPr>
          <w:rFonts w:ascii="Calibri" w:hAnsi="Calibri" w:cs="Arial"/>
          <w:b/>
          <w:sz w:val="24"/>
          <w:szCs w:val="24"/>
        </w:rPr>
        <w:tab/>
      </w:r>
      <w:r w:rsidR="00D1702E"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>Morgan Stanley, Associate</w:t>
      </w:r>
    </w:p>
    <w:p w14:paraId="56D61E01" w14:textId="100E7A5A" w:rsidR="003B35E0" w:rsidRDefault="003B35E0" w:rsidP="003B35E0">
      <w:pPr>
        <w:pStyle w:val="ListParagraph"/>
        <w:numPr>
          <w:ilvl w:val="0"/>
          <w:numId w:val="11"/>
        </w:numPr>
        <w:tabs>
          <w:tab w:val="right" w:pos="10800"/>
        </w:tabs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Monitor</w:t>
      </w:r>
      <w:r w:rsidR="00691A0B">
        <w:rPr>
          <w:rFonts w:ascii="Calibri" w:hAnsi="Calibri" w:cs="Arial"/>
          <w:sz w:val="24"/>
          <w:szCs w:val="24"/>
        </w:rPr>
        <w:t>ed</w:t>
      </w:r>
      <w:r>
        <w:rPr>
          <w:rFonts w:ascii="Calibri" w:hAnsi="Calibri" w:cs="Arial"/>
          <w:sz w:val="24"/>
          <w:szCs w:val="24"/>
        </w:rPr>
        <w:t xml:space="preserve"> collateral for secu</w:t>
      </w:r>
      <w:r w:rsidR="00334A93">
        <w:rPr>
          <w:rFonts w:ascii="Calibri" w:hAnsi="Calibri" w:cs="Arial"/>
          <w:sz w:val="24"/>
          <w:szCs w:val="24"/>
        </w:rPr>
        <w:t>rities-based lending</w:t>
      </w:r>
    </w:p>
    <w:p w14:paraId="227E5773" w14:textId="408BA264" w:rsidR="00876061" w:rsidRPr="00976810" w:rsidRDefault="00876061" w:rsidP="00876061">
      <w:pPr>
        <w:tabs>
          <w:tab w:val="right" w:pos="0"/>
        </w:tabs>
        <w:spacing w:after="0" w:line="240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05/15 – </w:t>
      </w:r>
      <w:r w:rsidR="007B6760">
        <w:rPr>
          <w:rFonts w:ascii="Calibri" w:hAnsi="Calibri" w:cs="Arial"/>
          <w:b/>
          <w:sz w:val="24"/>
          <w:szCs w:val="24"/>
        </w:rPr>
        <w:t>Present</w:t>
      </w:r>
      <w:r w:rsidR="00334A93">
        <w:rPr>
          <w:rFonts w:ascii="Calibri" w:hAnsi="Calibri" w:cs="Arial"/>
          <w:b/>
          <w:sz w:val="24"/>
          <w:szCs w:val="24"/>
        </w:rPr>
        <w:tab/>
      </w:r>
      <w:r w:rsidRPr="00976810">
        <w:rPr>
          <w:rFonts w:ascii="Calibri" w:hAnsi="Calibri" w:cs="Arial"/>
          <w:b/>
          <w:sz w:val="24"/>
          <w:szCs w:val="24"/>
        </w:rPr>
        <w:t>Cowries and Rice</w:t>
      </w:r>
      <w:r>
        <w:rPr>
          <w:rFonts w:ascii="Calibri" w:hAnsi="Calibri" w:cs="Arial"/>
          <w:b/>
          <w:sz w:val="24"/>
          <w:szCs w:val="24"/>
        </w:rPr>
        <w:t>, Founder and Managing Member</w:t>
      </w:r>
    </w:p>
    <w:p w14:paraId="3D1D6386" w14:textId="6426FF61" w:rsidR="003217E9" w:rsidRPr="00876061" w:rsidRDefault="003217E9" w:rsidP="00876061">
      <w:pPr>
        <w:pStyle w:val="ListParagraph"/>
        <w:numPr>
          <w:ilvl w:val="0"/>
          <w:numId w:val="11"/>
        </w:numPr>
        <w:tabs>
          <w:tab w:val="right" w:pos="10800"/>
        </w:tabs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r w:rsidRPr="00876061">
        <w:rPr>
          <w:rFonts w:ascii="Calibri" w:hAnsi="Calibri" w:cs="Arial"/>
          <w:sz w:val="24"/>
          <w:szCs w:val="24"/>
        </w:rPr>
        <w:t>Founded a China-Africa management consultancy, which partner</w:t>
      </w:r>
      <w:r w:rsidR="00691A0B">
        <w:rPr>
          <w:rFonts w:ascii="Calibri" w:hAnsi="Calibri" w:cs="Arial"/>
          <w:sz w:val="24"/>
          <w:szCs w:val="24"/>
        </w:rPr>
        <w:t>ed</w:t>
      </w:r>
      <w:r w:rsidRPr="00876061">
        <w:rPr>
          <w:rFonts w:ascii="Calibri" w:hAnsi="Calibri" w:cs="Arial"/>
          <w:sz w:val="24"/>
          <w:szCs w:val="24"/>
        </w:rPr>
        <w:t xml:space="preserve"> with clients to work with Chinese corporate stakeholders on the ground in African countries across a variety of sectors</w:t>
      </w:r>
    </w:p>
    <w:p w14:paraId="2B7FE811" w14:textId="0108A209" w:rsidR="003217E9" w:rsidRPr="00577A3A" w:rsidRDefault="003217E9" w:rsidP="00876061">
      <w:pPr>
        <w:pStyle w:val="ListParagraph"/>
        <w:numPr>
          <w:ilvl w:val="0"/>
          <w:numId w:val="6"/>
        </w:numPr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r w:rsidRPr="00577A3A">
        <w:rPr>
          <w:rFonts w:ascii="Calibri" w:hAnsi="Calibri" w:cs="Arial"/>
          <w:sz w:val="24"/>
          <w:szCs w:val="24"/>
        </w:rPr>
        <w:t>Review</w:t>
      </w:r>
      <w:r w:rsidR="003B35E0">
        <w:rPr>
          <w:rFonts w:ascii="Calibri" w:hAnsi="Calibri" w:cs="Arial"/>
          <w:sz w:val="24"/>
          <w:szCs w:val="24"/>
        </w:rPr>
        <w:t>ed</w:t>
      </w:r>
      <w:r w:rsidRPr="00577A3A">
        <w:rPr>
          <w:rFonts w:ascii="Calibri" w:hAnsi="Calibri" w:cs="Arial"/>
          <w:sz w:val="24"/>
          <w:szCs w:val="24"/>
        </w:rPr>
        <w:t xml:space="preserve"> existing China-Africa research </w:t>
      </w:r>
      <w:r w:rsidR="00691A0B">
        <w:rPr>
          <w:rFonts w:ascii="Calibri" w:hAnsi="Calibri" w:cs="Arial"/>
          <w:sz w:val="24"/>
          <w:szCs w:val="24"/>
        </w:rPr>
        <w:t xml:space="preserve">in order to advise </w:t>
      </w:r>
      <w:r w:rsidRPr="00577A3A">
        <w:rPr>
          <w:rFonts w:ascii="Calibri" w:hAnsi="Calibri" w:cs="Arial"/>
          <w:sz w:val="24"/>
          <w:szCs w:val="24"/>
        </w:rPr>
        <w:t>clients</w:t>
      </w:r>
      <w:r w:rsidR="00691A0B">
        <w:rPr>
          <w:rFonts w:ascii="Calibri" w:hAnsi="Calibri" w:cs="Arial"/>
          <w:sz w:val="24"/>
          <w:szCs w:val="24"/>
        </w:rPr>
        <w:t xml:space="preserve"> on organizational strategy with external stakeholders</w:t>
      </w:r>
    </w:p>
    <w:p w14:paraId="740FAA55" w14:textId="77777777" w:rsidR="00226FAB" w:rsidRDefault="003217E9" w:rsidP="00226FAB">
      <w:pPr>
        <w:pStyle w:val="ListParagraph"/>
        <w:numPr>
          <w:ilvl w:val="0"/>
          <w:numId w:val="6"/>
        </w:numPr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r w:rsidRPr="00577A3A">
        <w:rPr>
          <w:rFonts w:ascii="Calibri" w:hAnsi="Calibri" w:cs="Arial"/>
          <w:sz w:val="24"/>
          <w:szCs w:val="24"/>
        </w:rPr>
        <w:t>Assist</w:t>
      </w:r>
      <w:r w:rsidR="003B35E0">
        <w:rPr>
          <w:rFonts w:ascii="Calibri" w:hAnsi="Calibri" w:cs="Arial"/>
          <w:sz w:val="24"/>
          <w:szCs w:val="24"/>
        </w:rPr>
        <w:t>ed</w:t>
      </w:r>
      <w:r w:rsidRPr="00577A3A">
        <w:rPr>
          <w:rFonts w:ascii="Calibri" w:hAnsi="Calibri" w:cs="Arial"/>
          <w:sz w:val="24"/>
          <w:szCs w:val="24"/>
        </w:rPr>
        <w:t xml:space="preserve"> clients navigate Chinese loans, export credits, and FDI to find opportunities for joint ventures</w:t>
      </w:r>
    </w:p>
    <w:p w14:paraId="23E3B170" w14:textId="29FEEA14" w:rsidR="005D3D9F" w:rsidRPr="005D3D9F" w:rsidRDefault="005D3D9F" w:rsidP="005D3D9F">
      <w:pPr>
        <w:tabs>
          <w:tab w:val="right" w:pos="0"/>
        </w:tabs>
        <w:spacing w:after="0" w:line="240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07/15 – 10/17</w:t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 w:rsidRPr="005D3D9F">
        <w:rPr>
          <w:rFonts w:ascii="Calibri" w:hAnsi="Calibri" w:cs="Arial"/>
          <w:b/>
          <w:sz w:val="24"/>
          <w:szCs w:val="24"/>
        </w:rPr>
        <w:t>Na</w:t>
      </w:r>
      <w:r>
        <w:rPr>
          <w:rFonts w:ascii="Calibri" w:hAnsi="Calibri" w:cs="Arial"/>
          <w:b/>
          <w:sz w:val="24"/>
          <w:szCs w:val="24"/>
        </w:rPr>
        <w:t xml:space="preserve">tural Resources Defense Council, </w:t>
      </w:r>
      <w:r w:rsidRPr="005D3D9F">
        <w:rPr>
          <w:rFonts w:ascii="Calibri" w:hAnsi="Calibri" w:cs="Arial"/>
          <w:b/>
          <w:sz w:val="24"/>
          <w:szCs w:val="24"/>
        </w:rPr>
        <w:t>Program Assistant</w:t>
      </w:r>
    </w:p>
    <w:p w14:paraId="49700854" w14:textId="4DA599F3" w:rsidR="005D3D9F" w:rsidRPr="005D3D9F" w:rsidRDefault="005D3D9F" w:rsidP="005D3D9F">
      <w:pPr>
        <w:pStyle w:val="ListParagraph"/>
        <w:numPr>
          <w:ilvl w:val="0"/>
          <w:numId w:val="11"/>
        </w:numPr>
        <w:tabs>
          <w:tab w:val="right" w:pos="10800"/>
        </w:tabs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r w:rsidRPr="005D3D9F">
        <w:rPr>
          <w:rFonts w:ascii="Calibri" w:hAnsi="Calibri" w:cs="Arial"/>
          <w:sz w:val="24"/>
          <w:szCs w:val="24"/>
        </w:rPr>
        <w:t>Serve</w:t>
      </w:r>
      <w:r>
        <w:rPr>
          <w:rFonts w:ascii="Calibri" w:hAnsi="Calibri" w:cs="Arial"/>
          <w:sz w:val="24"/>
          <w:szCs w:val="24"/>
        </w:rPr>
        <w:t>d</w:t>
      </w:r>
      <w:r w:rsidRPr="005D3D9F">
        <w:rPr>
          <w:rFonts w:ascii="Calibri" w:hAnsi="Calibri" w:cs="Arial"/>
          <w:sz w:val="24"/>
          <w:szCs w:val="24"/>
        </w:rPr>
        <w:t xml:space="preserve"> as acting Program Manager, which entails leading programs, managing budgets, </w:t>
      </w:r>
      <w:r>
        <w:rPr>
          <w:rFonts w:ascii="Calibri" w:hAnsi="Calibri" w:cs="Arial"/>
          <w:sz w:val="24"/>
          <w:szCs w:val="24"/>
        </w:rPr>
        <w:t xml:space="preserve">researching for publications, </w:t>
      </w:r>
      <w:r w:rsidRPr="005D3D9F">
        <w:rPr>
          <w:rFonts w:ascii="Calibri" w:hAnsi="Calibri" w:cs="Arial"/>
          <w:sz w:val="24"/>
          <w:szCs w:val="24"/>
        </w:rPr>
        <w:t xml:space="preserve">writing/editing grant reports, </w:t>
      </w:r>
      <w:r>
        <w:rPr>
          <w:rFonts w:ascii="Calibri" w:hAnsi="Calibri" w:cs="Arial"/>
          <w:sz w:val="24"/>
          <w:szCs w:val="24"/>
        </w:rPr>
        <w:t xml:space="preserve">and </w:t>
      </w:r>
      <w:r w:rsidRPr="005D3D9F">
        <w:rPr>
          <w:rFonts w:ascii="Calibri" w:hAnsi="Calibri" w:cs="Arial"/>
          <w:sz w:val="24"/>
          <w:szCs w:val="24"/>
        </w:rPr>
        <w:t>hiring interns</w:t>
      </w:r>
    </w:p>
    <w:p w14:paraId="1EA35210" w14:textId="5B933FBD" w:rsidR="005D3D9F" w:rsidRDefault="005D3D9F" w:rsidP="005D3D9F">
      <w:pPr>
        <w:pStyle w:val="ListParagraph"/>
        <w:numPr>
          <w:ilvl w:val="0"/>
          <w:numId w:val="11"/>
        </w:numPr>
        <w:tabs>
          <w:tab w:val="right" w:pos="10800"/>
        </w:tabs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Lead</w:t>
      </w:r>
      <w:r w:rsidRPr="005D3D9F">
        <w:rPr>
          <w:rFonts w:ascii="Calibri" w:hAnsi="Calibri" w:cs="Arial"/>
          <w:sz w:val="24"/>
          <w:szCs w:val="24"/>
        </w:rPr>
        <w:t xml:space="preserve"> effort to improve Chinese financing mechanisms for overseas ports projects in relation to China's </w:t>
      </w:r>
      <w:r w:rsidR="00B203C2">
        <w:rPr>
          <w:rFonts w:ascii="Calibri" w:hAnsi="Calibri" w:cs="Arial"/>
          <w:sz w:val="24"/>
          <w:szCs w:val="24"/>
        </w:rPr>
        <w:t>Belt and Road Initiative</w:t>
      </w:r>
      <w:r w:rsidRPr="005D3D9F">
        <w:rPr>
          <w:rFonts w:ascii="Calibri" w:hAnsi="Calibri" w:cs="Arial"/>
          <w:sz w:val="24"/>
          <w:szCs w:val="24"/>
        </w:rPr>
        <w:t>, which is Chinese president Xi Jinping’s signature foreign policy goal</w:t>
      </w:r>
    </w:p>
    <w:p w14:paraId="54A3DEE6" w14:textId="7E45D196" w:rsidR="005D3D9F" w:rsidRPr="005D3D9F" w:rsidRDefault="005D3D9F" w:rsidP="005D3D9F">
      <w:pPr>
        <w:pStyle w:val="ListParagraph"/>
        <w:numPr>
          <w:ilvl w:val="0"/>
          <w:numId w:val="11"/>
        </w:numPr>
        <w:tabs>
          <w:tab w:val="right" w:pos="10800"/>
        </w:tabs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r w:rsidRPr="005D3D9F">
        <w:rPr>
          <w:rFonts w:ascii="Calibri" w:hAnsi="Calibri" w:cs="Arial"/>
          <w:sz w:val="24"/>
          <w:szCs w:val="24"/>
        </w:rPr>
        <w:t>Direct</w:t>
      </w:r>
      <w:r>
        <w:rPr>
          <w:rFonts w:ascii="Calibri" w:hAnsi="Calibri" w:cs="Arial"/>
          <w:sz w:val="24"/>
          <w:szCs w:val="24"/>
        </w:rPr>
        <w:t>ed</w:t>
      </w:r>
      <w:r w:rsidRPr="005D3D9F">
        <w:rPr>
          <w:rFonts w:ascii="Calibri" w:hAnsi="Calibri" w:cs="Arial"/>
          <w:sz w:val="24"/>
          <w:szCs w:val="24"/>
        </w:rPr>
        <w:t xml:space="preserve"> application process for $4 million energy and climate policy government grant, coordinating among China, International, Energy Programs and support staff</w:t>
      </w:r>
    </w:p>
    <w:p w14:paraId="1AD661C7" w14:textId="23CF2B81" w:rsidR="00D67219" w:rsidRPr="00D67219" w:rsidRDefault="00D67219" w:rsidP="00D67219">
      <w:pPr>
        <w:spacing w:after="0" w:line="240" w:lineRule="auto"/>
        <w:rPr>
          <w:rFonts w:ascii="Calibri" w:hAnsi="Calibri" w:cs="Arial"/>
          <w:b/>
          <w:color w:val="FF0000"/>
          <w:sz w:val="24"/>
          <w:szCs w:val="24"/>
          <w:u w:val="single"/>
        </w:rPr>
      </w:pPr>
      <w:r w:rsidRPr="00D67219">
        <w:rPr>
          <w:rFonts w:ascii="Calibri" w:hAnsi="Calibri" w:cs="Arial"/>
          <w:b/>
          <w:color w:val="FF0000"/>
          <w:sz w:val="24"/>
          <w:szCs w:val="24"/>
          <w:u w:val="single"/>
        </w:rPr>
        <w:t>S</w:t>
      </w:r>
      <w:r>
        <w:rPr>
          <w:rFonts w:ascii="Calibri" w:hAnsi="Calibri" w:cs="Arial"/>
          <w:b/>
          <w:color w:val="FF0000"/>
          <w:sz w:val="24"/>
          <w:szCs w:val="24"/>
          <w:u w:val="single"/>
        </w:rPr>
        <w:t>ERVICE</w:t>
      </w:r>
      <w:r w:rsidRPr="00D67219"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 w:rsidRPr="00D67219"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 w:rsidRPr="00D67219"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 w:rsidRPr="00D67219"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 w:rsidRPr="00D67219"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 w:rsidRPr="00D67219"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 w:rsidRPr="00D67219"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 w:rsidRPr="00D67219"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 w:rsidRPr="00D67219"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 w:rsidRPr="00D67219"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 w:rsidRPr="00D67219"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 w:rsidRPr="00D67219"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 w:rsidRPr="00D67219"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 w:rsidRPr="00D67219"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</w:p>
    <w:p w14:paraId="2185889B" w14:textId="11A44B2C" w:rsidR="00D67219" w:rsidRPr="00D67219" w:rsidRDefault="00D67219" w:rsidP="00D67219">
      <w:pPr>
        <w:tabs>
          <w:tab w:val="right" w:pos="10800"/>
        </w:tabs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D67219">
        <w:rPr>
          <w:rFonts w:ascii="Calibri" w:hAnsi="Calibri" w:cs="Arial"/>
          <w:b/>
          <w:bCs/>
          <w:sz w:val="24"/>
          <w:szCs w:val="24"/>
        </w:rPr>
        <w:t>Ad Hoc Reviewer</w:t>
      </w:r>
    </w:p>
    <w:p w14:paraId="2438AF64" w14:textId="08C84776" w:rsidR="00D67219" w:rsidRDefault="00D67219" w:rsidP="00D67219">
      <w:pPr>
        <w:pStyle w:val="ListParagraph"/>
        <w:numPr>
          <w:ilvl w:val="0"/>
          <w:numId w:val="10"/>
        </w:numPr>
        <w:tabs>
          <w:tab w:val="right" w:pos="10800"/>
        </w:tabs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r w:rsidRPr="00D67219">
        <w:rPr>
          <w:rFonts w:ascii="Calibri" w:hAnsi="Calibri" w:cs="Arial"/>
          <w:sz w:val="24"/>
          <w:szCs w:val="24"/>
        </w:rPr>
        <w:t>EPA: Economy and Space</w:t>
      </w:r>
    </w:p>
    <w:p w14:paraId="2F64179E" w14:textId="551282C5" w:rsidR="00D67219" w:rsidRPr="00D67219" w:rsidRDefault="004E110A" w:rsidP="00D67219">
      <w:pPr>
        <w:pStyle w:val="ListParagraph"/>
        <w:numPr>
          <w:ilvl w:val="0"/>
          <w:numId w:val="10"/>
        </w:numPr>
        <w:tabs>
          <w:tab w:val="right" w:pos="10800"/>
        </w:tabs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r w:rsidRPr="004E110A">
        <w:rPr>
          <w:rFonts w:ascii="Calibri" w:hAnsi="Calibri" w:cs="Arial"/>
          <w:sz w:val="24"/>
          <w:szCs w:val="24"/>
        </w:rPr>
        <w:t>Journal of Management &amp; Organization</w:t>
      </w:r>
    </w:p>
    <w:p w14:paraId="7E3D3C5A" w14:textId="1D706607" w:rsidR="00D67219" w:rsidRPr="00D67219" w:rsidRDefault="00D67219" w:rsidP="00D67219">
      <w:pPr>
        <w:tabs>
          <w:tab w:val="right" w:pos="10800"/>
        </w:tabs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D67219">
        <w:rPr>
          <w:rFonts w:ascii="Calibri" w:hAnsi="Calibri" w:cs="Arial"/>
          <w:b/>
          <w:bCs/>
          <w:sz w:val="24"/>
          <w:szCs w:val="24"/>
        </w:rPr>
        <w:t>Reviewer</w:t>
      </w:r>
    </w:p>
    <w:p w14:paraId="6C0DDD50" w14:textId="4041991F" w:rsidR="00D67219" w:rsidRPr="00D67219" w:rsidRDefault="00D67219" w:rsidP="00D67219">
      <w:pPr>
        <w:pStyle w:val="ListParagraph"/>
        <w:numPr>
          <w:ilvl w:val="0"/>
          <w:numId w:val="10"/>
        </w:numPr>
        <w:tabs>
          <w:tab w:val="right" w:pos="10800"/>
        </w:tabs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Annual Meeting of the Academy of Management</w:t>
      </w:r>
    </w:p>
    <w:p w14:paraId="327227A4" w14:textId="25D2C2BD" w:rsidR="00F655B2" w:rsidRPr="004B2ECF" w:rsidRDefault="00F655B2" w:rsidP="00F655B2">
      <w:pPr>
        <w:spacing w:after="0" w:line="240" w:lineRule="auto"/>
        <w:rPr>
          <w:rFonts w:ascii="Calibri" w:hAnsi="Calibri" w:cs="Arial"/>
          <w:b/>
          <w:color w:val="FF0000"/>
          <w:sz w:val="24"/>
          <w:szCs w:val="24"/>
          <w:u w:val="single"/>
        </w:rPr>
      </w:pPr>
      <w:r>
        <w:rPr>
          <w:rFonts w:ascii="Calibri" w:hAnsi="Calibri" w:cs="Arial"/>
          <w:b/>
          <w:color w:val="FF0000"/>
          <w:sz w:val="24"/>
          <w:szCs w:val="24"/>
          <w:u w:val="single"/>
        </w:rPr>
        <w:t>SKILLS</w:t>
      </w:r>
      <w:r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 w:rsidR="00D67219"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  <w:r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</w:p>
    <w:p w14:paraId="60677BA5" w14:textId="77777777" w:rsidR="00F655B2" w:rsidRDefault="00F655B2" w:rsidP="00F655B2">
      <w:pPr>
        <w:pStyle w:val="ListParagraph"/>
        <w:numPr>
          <w:ilvl w:val="0"/>
          <w:numId w:val="10"/>
        </w:numPr>
        <w:tabs>
          <w:tab w:val="right" w:pos="10800"/>
        </w:tabs>
        <w:spacing w:after="0" w:line="240" w:lineRule="auto"/>
        <w:ind w:left="2160"/>
        <w:rPr>
          <w:rFonts w:ascii="Calibri" w:hAnsi="Calibri" w:cs="Arial"/>
          <w:sz w:val="24"/>
          <w:szCs w:val="24"/>
        </w:rPr>
        <w:sectPr w:rsidR="00F655B2" w:rsidSect="00577A3A">
          <w:type w:val="continuous"/>
          <w:pgSz w:w="12240" w:h="15840"/>
          <w:pgMar w:top="720" w:right="720" w:bottom="720" w:left="720" w:header="720" w:footer="720" w:gutter="0"/>
          <w:cols w:space="0"/>
          <w:docGrid w:linePitch="360"/>
        </w:sectPr>
      </w:pPr>
    </w:p>
    <w:p w14:paraId="7CFF4433" w14:textId="77777777" w:rsidR="00F655B2" w:rsidRDefault="00F655B2" w:rsidP="00F655B2">
      <w:pPr>
        <w:pStyle w:val="ListParagraph"/>
        <w:numPr>
          <w:ilvl w:val="0"/>
          <w:numId w:val="10"/>
        </w:numPr>
        <w:tabs>
          <w:tab w:val="right" w:pos="10800"/>
        </w:tabs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Case Studies</w:t>
      </w:r>
    </w:p>
    <w:p w14:paraId="67E861DE" w14:textId="77777777" w:rsidR="00F655B2" w:rsidRDefault="00F655B2" w:rsidP="00F655B2">
      <w:pPr>
        <w:pStyle w:val="ListParagraph"/>
        <w:numPr>
          <w:ilvl w:val="0"/>
          <w:numId w:val="10"/>
        </w:numPr>
        <w:tabs>
          <w:tab w:val="right" w:pos="10800"/>
        </w:tabs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Process Histories</w:t>
      </w:r>
    </w:p>
    <w:p w14:paraId="58FF7FE7" w14:textId="77777777" w:rsidR="00F655B2" w:rsidRDefault="00F655B2" w:rsidP="00F655B2">
      <w:pPr>
        <w:pStyle w:val="ListParagraph"/>
        <w:numPr>
          <w:ilvl w:val="0"/>
          <w:numId w:val="10"/>
        </w:numPr>
        <w:tabs>
          <w:tab w:val="right" w:pos="10800"/>
        </w:tabs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Textual Analysis</w:t>
      </w:r>
    </w:p>
    <w:p w14:paraId="5CDA9D3A" w14:textId="77777777" w:rsidR="00F655B2" w:rsidRDefault="00F655B2" w:rsidP="00F655B2">
      <w:pPr>
        <w:pStyle w:val="ListParagraph"/>
        <w:numPr>
          <w:ilvl w:val="0"/>
          <w:numId w:val="10"/>
        </w:numPr>
        <w:tabs>
          <w:tab w:val="right" w:pos="10800"/>
        </w:tabs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sz w:val="24"/>
          <w:szCs w:val="24"/>
        </w:rPr>
        <w:t>Webscraping</w:t>
      </w:r>
      <w:proofErr w:type="spellEnd"/>
    </w:p>
    <w:p w14:paraId="49CEB1E1" w14:textId="77777777" w:rsidR="00F655B2" w:rsidRDefault="00F655B2" w:rsidP="00F655B2">
      <w:pPr>
        <w:pStyle w:val="ListParagraph"/>
        <w:numPr>
          <w:ilvl w:val="0"/>
          <w:numId w:val="10"/>
        </w:numPr>
        <w:tabs>
          <w:tab w:val="right" w:pos="10800"/>
        </w:tabs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Econometrics</w:t>
      </w:r>
    </w:p>
    <w:p w14:paraId="198AEF97" w14:textId="77777777" w:rsidR="00F655B2" w:rsidRDefault="00F655B2" w:rsidP="00F655B2">
      <w:pPr>
        <w:pStyle w:val="ListParagraph"/>
        <w:numPr>
          <w:ilvl w:val="0"/>
          <w:numId w:val="10"/>
        </w:numPr>
        <w:tabs>
          <w:tab w:val="right" w:pos="10800"/>
        </w:tabs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Stata</w:t>
      </w:r>
    </w:p>
    <w:p w14:paraId="54B64122" w14:textId="77777777" w:rsidR="00F655B2" w:rsidRDefault="00F655B2" w:rsidP="00F655B2">
      <w:pPr>
        <w:pStyle w:val="ListParagraph"/>
        <w:numPr>
          <w:ilvl w:val="0"/>
          <w:numId w:val="10"/>
        </w:numPr>
        <w:tabs>
          <w:tab w:val="right" w:pos="10800"/>
        </w:tabs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</w:t>
      </w:r>
    </w:p>
    <w:p w14:paraId="6A3C9D79" w14:textId="2CFF2EE1" w:rsidR="00F655B2" w:rsidRPr="00F655B2" w:rsidRDefault="00F655B2" w:rsidP="00F655B2">
      <w:pPr>
        <w:pStyle w:val="ListParagraph"/>
        <w:numPr>
          <w:ilvl w:val="0"/>
          <w:numId w:val="10"/>
        </w:numPr>
        <w:tabs>
          <w:tab w:val="right" w:pos="10800"/>
        </w:tabs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r w:rsidRPr="00F655B2">
        <w:rPr>
          <w:rFonts w:ascii="Calibri" w:hAnsi="Calibri" w:cs="Arial"/>
          <w:sz w:val="24"/>
          <w:szCs w:val="24"/>
        </w:rPr>
        <w:t>Python</w:t>
      </w:r>
    </w:p>
    <w:p w14:paraId="520D65CF" w14:textId="77777777" w:rsidR="00F655B2" w:rsidRDefault="00F655B2" w:rsidP="003217E9">
      <w:pPr>
        <w:tabs>
          <w:tab w:val="right" w:pos="10800"/>
        </w:tabs>
        <w:spacing w:after="0" w:line="240" w:lineRule="auto"/>
        <w:rPr>
          <w:rFonts w:ascii="Calibri" w:hAnsi="Calibri" w:cs="Arial"/>
          <w:b/>
          <w:color w:val="FF0000"/>
          <w:sz w:val="24"/>
          <w:szCs w:val="24"/>
          <w:u w:val="single"/>
        </w:rPr>
        <w:sectPr w:rsidR="00F655B2" w:rsidSect="00F655B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73A556C" w14:textId="417574C4" w:rsidR="003217E9" w:rsidRPr="004B2ECF" w:rsidRDefault="003217E9" w:rsidP="003217E9">
      <w:pPr>
        <w:tabs>
          <w:tab w:val="right" w:pos="10800"/>
        </w:tabs>
        <w:spacing w:after="0" w:line="240" w:lineRule="auto"/>
        <w:rPr>
          <w:rFonts w:ascii="Calibri" w:hAnsi="Calibri" w:cs="Arial"/>
          <w:b/>
          <w:color w:val="FF0000"/>
          <w:sz w:val="24"/>
          <w:szCs w:val="24"/>
          <w:u w:val="single"/>
        </w:rPr>
      </w:pPr>
      <w:r w:rsidRPr="004B2ECF">
        <w:rPr>
          <w:rFonts w:ascii="Calibri" w:hAnsi="Calibri" w:cs="Arial"/>
          <w:b/>
          <w:color w:val="FF0000"/>
          <w:sz w:val="24"/>
          <w:szCs w:val="24"/>
          <w:u w:val="single"/>
        </w:rPr>
        <w:t>LANGUAGES</w:t>
      </w:r>
      <w:r w:rsidR="004B2ECF"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</w:p>
    <w:p w14:paraId="76344EF4" w14:textId="33646321" w:rsidR="00DA0CC5" w:rsidRDefault="00DA0CC5" w:rsidP="004E1135">
      <w:pPr>
        <w:pStyle w:val="ListParagraph"/>
        <w:tabs>
          <w:tab w:val="right" w:pos="10800"/>
        </w:tabs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English (Fluent)</w:t>
      </w:r>
    </w:p>
    <w:p w14:paraId="664E745B" w14:textId="4EBAFACC" w:rsidR="00B27A7E" w:rsidRDefault="00876061" w:rsidP="004E1135">
      <w:pPr>
        <w:pStyle w:val="ListParagraph"/>
        <w:tabs>
          <w:tab w:val="right" w:pos="10800"/>
        </w:tabs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Mandarin (</w:t>
      </w:r>
      <w:r w:rsidR="00D01FBD">
        <w:rPr>
          <w:rFonts w:ascii="Calibri" w:hAnsi="Calibri" w:cs="Arial"/>
          <w:sz w:val="24"/>
          <w:szCs w:val="24"/>
        </w:rPr>
        <w:t>Intermediate)</w:t>
      </w:r>
    </w:p>
    <w:p w14:paraId="020050C2" w14:textId="20771FE4" w:rsidR="00F30A9A" w:rsidRDefault="00F30A9A" w:rsidP="004E1135">
      <w:pPr>
        <w:pStyle w:val="ListParagraph"/>
        <w:tabs>
          <w:tab w:val="right" w:pos="10800"/>
        </w:tabs>
        <w:spacing w:after="0" w:line="240" w:lineRule="auto"/>
        <w:ind w:left="21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Spanish</w:t>
      </w:r>
      <w:r w:rsidR="00D01FBD">
        <w:rPr>
          <w:rFonts w:ascii="Calibri" w:hAnsi="Calibri" w:cs="Arial"/>
          <w:sz w:val="24"/>
          <w:szCs w:val="24"/>
        </w:rPr>
        <w:t xml:space="preserve"> (Intermediate)</w:t>
      </w:r>
    </w:p>
    <w:p w14:paraId="6084B609" w14:textId="7962E536" w:rsidR="00D67219" w:rsidRPr="004B2ECF" w:rsidRDefault="00D67219" w:rsidP="00D67219">
      <w:pPr>
        <w:tabs>
          <w:tab w:val="right" w:pos="10800"/>
        </w:tabs>
        <w:spacing w:after="0" w:line="240" w:lineRule="auto"/>
        <w:rPr>
          <w:rFonts w:ascii="Calibri" w:hAnsi="Calibri" w:cs="Arial"/>
          <w:b/>
          <w:color w:val="FF0000"/>
          <w:sz w:val="24"/>
          <w:szCs w:val="24"/>
          <w:u w:val="single"/>
        </w:rPr>
      </w:pPr>
      <w:r>
        <w:rPr>
          <w:rFonts w:ascii="Calibri" w:hAnsi="Calibri" w:cs="Arial"/>
          <w:b/>
          <w:color w:val="FF0000"/>
          <w:sz w:val="24"/>
          <w:szCs w:val="24"/>
          <w:u w:val="single"/>
        </w:rPr>
        <w:t>REFERENCES</w:t>
      </w:r>
      <w:r>
        <w:rPr>
          <w:rFonts w:ascii="Calibri" w:hAnsi="Calibri" w:cs="Arial"/>
          <w:b/>
          <w:color w:val="FF0000"/>
          <w:sz w:val="24"/>
          <w:szCs w:val="24"/>
          <w:u w:val="single"/>
        </w:rPr>
        <w:tab/>
      </w:r>
    </w:p>
    <w:p w14:paraId="150F3576" w14:textId="507EF4F5" w:rsidR="00F655B2" w:rsidRDefault="004D602C" w:rsidP="00F655B2">
      <w:pPr>
        <w:tabs>
          <w:tab w:val="right" w:pos="10800"/>
        </w:tabs>
        <w:spacing w:after="0" w:line="240" w:lineRule="auto"/>
        <w:rPr>
          <w:rFonts w:ascii="Calibri" w:hAnsi="Calibri" w:cs="Arial"/>
          <w:b/>
          <w:sz w:val="24"/>
          <w:szCs w:val="24"/>
        </w:rPr>
      </w:pPr>
      <w:r w:rsidRPr="004D602C">
        <w:rPr>
          <w:rFonts w:ascii="Calibri" w:hAnsi="Calibri" w:cs="Arial"/>
          <w:b/>
          <w:sz w:val="24"/>
          <w:szCs w:val="24"/>
        </w:rPr>
        <w:t>Carlos Rodríguez-</w:t>
      </w:r>
      <w:proofErr w:type="spellStart"/>
      <w:r w:rsidRPr="004D602C">
        <w:rPr>
          <w:rFonts w:ascii="Calibri" w:hAnsi="Calibri" w:cs="Arial"/>
          <w:b/>
          <w:sz w:val="24"/>
          <w:szCs w:val="24"/>
        </w:rPr>
        <w:t>Lluesma</w:t>
      </w:r>
      <w:proofErr w:type="spellEnd"/>
    </w:p>
    <w:p w14:paraId="74D58F87" w14:textId="1CBF918A" w:rsidR="006F4A52" w:rsidRPr="006F4A52" w:rsidRDefault="006F4A52" w:rsidP="00F655B2">
      <w:pPr>
        <w:tabs>
          <w:tab w:val="right" w:pos="10800"/>
        </w:tabs>
        <w:spacing w:after="0" w:line="240" w:lineRule="auto"/>
        <w:rPr>
          <w:rFonts w:ascii="Calibri" w:hAnsi="Calibri" w:cs="Arial"/>
          <w:bCs/>
          <w:sz w:val="24"/>
          <w:szCs w:val="24"/>
        </w:rPr>
      </w:pPr>
      <w:r w:rsidRPr="006F4A52">
        <w:rPr>
          <w:rFonts w:ascii="Calibri" w:hAnsi="Calibri" w:cs="Arial"/>
          <w:bCs/>
          <w:sz w:val="24"/>
          <w:szCs w:val="24"/>
        </w:rPr>
        <w:t>Professor</w:t>
      </w:r>
      <w:r>
        <w:rPr>
          <w:rFonts w:ascii="Calibri" w:hAnsi="Calibri" w:cs="Arial"/>
          <w:bCs/>
          <w:sz w:val="24"/>
          <w:szCs w:val="24"/>
        </w:rPr>
        <w:t xml:space="preserve">, </w:t>
      </w:r>
      <w:r w:rsidRPr="006F4A52">
        <w:rPr>
          <w:rFonts w:ascii="Calibri" w:hAnsi="Calibri" w:cs="Arial"/>
          <w:bCs/>
          <w:sz w:val="24"/>
          <w:szCs w:val="24"/>
        </w:rPr>
        <w:t>Department of Managing People in Organizations</w:t>
      </w:r>
    </w:p>
    <w:p w14:paraId="75F3AC21" w14:textId="451AA424" w:rsidR="004D602C" w:rsidRPr="004D602C" w:rsidRDefault="004D602C" w:rsidP="00F655B2">
      <w:pPr>
        <w:tabs>
          <w:tab w:val="right" w:pos="10800"/>
        </w:tabs>
        <w:spacing w:after="0" w:line="240" w:lineRule="auto"/>
        <w:rPr>
          <w:rFonts w:ascii="Calibri" w:hAnsi="Calibri" w:cs="Arial"/>
          <w:bCs/>
          <w:sz w:val="24"/>
          <w:szCs w:val="24"/>
        </w:rPr>
      </w:pPr>
      <w:r w:rsidRPr="004D602C">
        <w:rPr>
          <w:rFonts w:ascii="Calibri" w:hAnsi="Calibri" w:cs="Arial"/>
          <w:bCs/>
          <w:sz w:val="24"/>
          <w:szCs w:val="24"/>
        </w:rPr>
        <w:t>IESE Business School, University of Navarra</w:t>
      </w:r>
    </w:p>
    <w:p w14:paraId="20C2961C" w14:textId="7A0C3E9B" w:rsidR="004D602C" w:rsidRPr="006F4A52" w:rsidRDefault="006F4A52" w:rsidP="00F655B2">
      <w:pPr>
        <w:tabs>
          <w:tab w:val="right" w:pos="10800"/>
        </w:tabs>
        <w:spacing w:after="0" w:line="240" w:lineRule="auto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cl</w:t>
      </w:r>
      <w:r w:rsidRPr="006F4A52">
        <w:rPr>
          <w:rFonts w:ascii="Calibri" w:hAnsi="Calibri" w:cs="Arial"/>
          <w:bCs/>
          <w:sz w:val="24"/>
          <w:szCs w:val="24"/>
        </w:rPr>
        <w:t>luesma@iese.edu</w:t>
      </w:r>
    </w:p>
    <w:p w14:paraId="4DC50B1B" w14:textId="77777777" w:rsidR="006F4A52" w:rsidRDefault="006F4A52" w:rsidP="00F655B2">
      <w:pPr>
        <w:tabs>
          <w:tab w:val="right" w:pos="10800"/>
        </w:tabs>
        <w:spacing w:after="0" w:line="240" w:lineRule="auto"/>
        <w:rPr>
          <w:rFonts w:ascii="Calibri" w:hAnsi="Calibri" w:cs="Arial"/>
          <w:b/>
          <w:sz w:val="24"/>
          <w:szCs w:val="24"/>
        </w:rPr>
      </w:pPr>
    </w:p>
    <w:p w14:paraId="4ACC75B9" w14:textId="6613CD94" w:rsidR="004D602C" w:rsidRDefault="004D602C" w:rsidP="00F655B2">
      <w:pPr>
        <w:tabs>
          <w:tab w:val="right" w:pos="10800"/>
        </w:tabs>
        <w:spacing w:after="0" w:line="240" w:lineRule="auto"/>
        <w:rPr>
          <w:rFonts w:ascii="Calibri" w:hAnsi="Calibri" w:cs="Arial"/>
          <w:b/>
          <w:sz w:val="24"/>
          <w:szCs w:val="24"/>
        </w:rPr>
      </w:pPr>
      <w:r w:rsidRPr="004D602C">
        <w:rPr>
          <w:rFonts w:ascii="Calibri" w:hAnsi="Calibri" w:cs="Arial"/>
          <w:b/>
          <w:sz w:val="24"/>
          <w:szCs w:val="24"/>
        </w:rPr>
        <w:t xml:space="preserve">Sebastian </w:t>
      </w:r>
      <w:proofErr w:type="spellStart"/>
      <w:r w:rsidRPr="004D602C">
        <w:rPr>
          <w:rFonts w:ascii="Calibri" w:hAnsi="Calibri" w:cs="Arial"/>
          <w:b/>
          <w:sz w:val="24"/>
          <w:szCs w:val="24"/>
        </w:rPr>
        <w:t>Reiche</w:t>
      </w:r>
      <w:proofErr w:type="spellEnd"/>
      <w:r w:rsidRPr="004D602C">
        <w:rPr>
          <w:rFonts w:ascii="Calibri" w:hAnsi="Calibri" w:cs="Arial"/>
          <w:b/>
          <w:sz w:val="24"/>
          <w:szCs w:val="24"/>
        </w:rPr>
        <w:t xml:space="preserve"> </w:t>
      </w:r>
    </w:p>
    <w:p w14:paraId="75A824FA" w14:textId="35506B1E" w:rsidR="006F4A52" w:rsidRPr="006F4A52" w:rsidRDefault="006F4A52" w:rsidP="00F655B2">
      <w:pPr>
        <w:tabs>
          <w:tab w:val="right" w:pos="10800"/>
        </w:tabs>
        <w:spacing w:after="0" w:line="240" w:lineRule="auto"/>
        <w:rPr>
          <w:rFonts w:ascii="Calibri" w:hAnsi="Calibri" w:cs="Arial"/>
          <w:bCs/>
          <w:sz w:val="24"/>
          <w:szCs w:val="24"/>
        </w:rPr>
      </w:pPr>
      <w:r w:rsidRPr="006F4A52">
        <w:rPr>
          <w:rFonts w:ascii="Calibri" w:hAnsi="Calibri" w:cs="Arial"/>
          <w:bCs/>
          <w:sz w:val="24"/>
          <w:szCs w:val="24"/>
        </w:rPr>
        <w:t>Professor</w:t>
      </w:r>
      <w:r>
        <w:rPr>
          <w:rFonts w:ascii="Calibri" w:hAnsi="Calibri" w:cs="Arial"/>
          <w:bCs/>
          <w:sz w:val="24"/>
          <w:szCs w:val="24"/>
        </w:rPr>
        <w:t xml:space="preserve">, </w:t>
      </w:r>
      <w:r w:rsidRPr="006F4A52">
        <w:rPr>
          <w:rFonts w:ascii="Calibri" w:hAnsi="Calibri" w:cs="Arial"/>
          <w:bCs/>
          <w:sz w:val="24"/>
          <w:szCs w:val="24"/>
        </w:rPr>
        <w:t>Department of Managing People in Organizations</w:t>
      </w:r>
    </w:p>
    <w:p w14:paraId="0033A312" w14:textId="57410D4D" w:rsidR="004D602C" w:rsidRDefault="004D602C" w:rsidP="00F655B2">
      <w:pPr>
        <w:tabs>
          <w:tab w:val="right" w:pos="10800"/>
        </w:tabs>
        <w:spacing w:after="0" w:line="240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IESE Business School, University of Navarra</w:t>
      </w:r>
    </w:p>
    <w:p w14:paraId="1CD99D92" w14:textId="4532A8C3" w:rsidR="004D602C" w:rsidRPr="004D602C" w:rsidRDefault="004D602C" w:rsidP="00F655B2">
      <w:pPr>
        <w:tabs>
          <w:tab w:val="right" w:pos="10800"/>
        </w:tabs>
        <w:spacing w:after="0" w:line="240" w:lineRule="auto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sr</w:t>
      </w:r>
      <w:r w:rsidRPr="004D602C">
        <w:rPr>
          <w:rFonts w:ascii="Calibri" w:hAnsi="Calibri" w:cs="Arial"/>
          <w:bCs/>
          <w:sz w:val="24"/>
          <w:szCs w:val="24"/>
        </w:rPr>
        <w:t>eiche@iese.edu</w:t>
      </w:r>
    </w:p>
    <w:p w14:paraId="2595EBC1" w14:textId="77777777" w:rsidR="004D602C" w:rsidRDefault="004D602C" w:rsidP="00F655B2">
      <w:pPr>
        <w:tabs>
          <w:tab w:val="right" w:pos="10800"/>
        </w:tabs>
        <w:spacing w:after="0" w:line="240" w:lineRule="auto"/>
        <w:rPr>
          <w:rFonts w:ascii="Calibri" w:hAnsi="Calibri" w:cs="Arial"/>
          <w:b/>
          <w:sz w:val="24"/>
          <w:szCs w:val="24"/>
        </w:rPr>
      </w:pPr>
    </w:p>
    <w:p w14:paraId="0CCAFA9E" w14:textId="5803978B" w:rsidR="004D602C" w:rsidRDefault="004D602C" w:rsidP="00F655B2">
      <w:pPr>
        <w:tabs>
          <w:tab w:val="right" w:pos="10800"/>
        </w:tabs>
        <w:spacing w:after="0" w:line="240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Sebastian </w:t>
      </w:r>
      <w:proofErr w:type="spellStart"/>
      <w:r>
        <w:rPr>
          <w:rFonts w:ascii="Calibri" w:hAnsi="Calibri" w:cs="Arial"/>
          <w:b/>
          <w:sz w:val="24"/>
          <w:szCs w:val="24"/>
        </w:rPr>
        <w:t>Hafenbrädl</w:t>
      </w:r>
      <w:proofErr w:type="spellEnd"/>
    </w:p>
    <w:p w14:paraId="14EDA1A0" w14:textId="2F3439E7" w:rsidR="006F4A52" w:rsidRPr="006F4A52" w:rsidRDefault="006F4A52" w:rsidP="00F655B2">
      <w:pPr>
        <w:tabs>
          <w:tab w:val="right" w:pos="10800"/>
        </w:tabs>
        <w:spacing w:after="0" w:line="240" w:lineRule="auto"/>
        <w:rPr>
          <w:rFonts w:ascii="Calibri" w:hAnsi="Calibri" w:cs="Arial"/>
          <w:bCs/>
          <w:sz w:val="24"/>
          <w:szCs w:val="24"/>
        </w:rPr>
      </w:pPr>
      <w:r w:rsidRPr="006F4A52">
        <w:rPr>
          <w:rFonts w:ascii="Calibri" w:hAnsi="Calibri" w:cs="Arial"/>
          <w:bCs/>
          <w:sz w:val="24"/>
          <w:szCs w:val="24"/>
        </w:rPr>
        <w:lastRenderedPageBreak/>
        <w:t>Associate Professor</w:t>
      </w:r>
      <w:r>
        <w:rPr>
          <w:rFonts w:ascii="Calibri" w:hAnsi="Calibri" w:cs="Arial"/>
          <w:bCs/>
          <w:sz w:val="24"/>
          <w:szCs w:val="24"/>
        </w:rPr>
        <w:t xml:space="preserve">, </w:t>
      </w:r>
      <w:r w:rsidRPr="006F4A52">
        <w:rPr>
          <w:rFonts w:ascii="Calibri" w:hAnsi="Calibri" w:cs="Arial"/>
          <w:bCs/>
          <w:sz w:val="24"/>
          <w:szCs w:val="24"/>
        </w:rPr>
        <w:t>Department of Managing People in Organizations</w:t>
      </w:r>
    </w:p>
    <w:p w14:paraId="42E61C09" w14:textId="5FE951A2" w:rsidR="004D602C" w:rsidRDefault="004D602C" w:rsidP="00F655B2">
      <w:pPr>
        <w:tabs>
          <w:tab w:val="right" w:pos="10800"/>
        </w:tabs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IESE Business School, University of Navarra</w:t>
      </w:r>
    </w:p>
    <w:p w14:paraId="3AEA2962" w14:textId="2EA9B995" w:rsidR="004D602C" w:rsidRPr="004D602C" w:rsidRDefault="004D602C" w:rsidP="00F655B2">
      <w:pPr>
        <w:tabs>
          <w:tab w:val="right" w:pos="10800"/>
        </w:tabs>
        <w:spacing w:after="0" w:line="240" w:lineRule="auto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sh</w:t>
      </w:r>
      <w:r w:rsidRPr="004D602C">
        <w:rPr>
          <w:rFonts w:ascii="Calibri" w:hAnsi="Calibri" w:cs="Arial"/>
          <w:bCs/>
          <w:sz w:val="24"/>
          <w:szCs w:val="24"/>
        </w:rPr>
        <w:t>afenbraedl@iese.edu</w:t>
      </w:r>
    </w:p>
    <w:sectPr w:rsidR="004D602C" w:rsidRPr="004D602C" w:rsidSect="006B4E3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9EF18" w14:textId="77777777" w:rsidR="00F56B76" w:rsidRDefault="00F56B76" w:rsidP="004B2ECF">
      <w:pPr>
        <w:spacing w:after="0" w:line="240" w:lineRule="auto"/>
      </w:pPr>
      <w:r>
        <w:separator/>
      </w:r>
    </w:p>
  </w:endnote>
  <w:endnote w:type="continuationSeparator" w:id="0">
    <w:p w14:paraId="6A8D6761" w14:textId="77777777" w:rsidR="00F56B76" w:rsidRDefault="00F56B76" w:rsidP="004B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73742" w14:textId="77777777" w:rsidR="00F56B76" w:rsidRDefault="00F56B76" w:rsidP="004B2ECF">
      <w:pPr>
        <w:spacing w:after="0" w:line="240" w:lineRule="auto"/>
      </w:pPr>
      <w:r>
        <w:separator/>
      </w:r>
    </w:p>
  </w:footnote>
  <w:footnote w:type="continuationSeparator" w:id="0">
    <w:p w14:paraId="448C71C5" w14:textId="77777777" w:rsidR="00F56B76" w:rsidRDefault="00F56B76" w:rsidP="004B2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6D92" w14:textId="77777777" w:rsidR="00135888" w:rsidRPr="004B2ECF" w:rsidRDefault="00135888" w:rsidP="004B2ECF">
    <w:pPr>
      <w:spacing w:after="0" w:line="240" w:lineRule="auto"/>
      <w:rPr>
        <w:rFonts w:ascii="Calibri" w:hAnsi="Calibri" w:cs="Arial"/>
        <w:sz w:val="20"/>
        <w:szCs w:val="20"/>
      </w:rPr>
    </w:pPr>
    <w:r w:rsidRPr="004B2ECF">
      <w:rPr>
        <w:rFonts w:ascii="Calibri" w:hAnsi="Calibri" w:cs="Arial"/>
        <w:sz w:val="20"/>
        <w:szCs w:val="20"/>
      </w:rPr>
      <w:t xml:space="preserve">Winslow </w:t>
    </w:r>
    <w:r w:rsidRPr="004B2ECF">
      <w:rPr>
        <w:rFonts w:ascii="Calibri" w:hAnsi="Calibri" w:cs="Arial"/>
        <w:b/>
        <w:sz w:val="20"/>
        <w:szCs w:val="20"/>
      </w:rPr>
      <w:t xml:space="preserve">Robertson </w:t>
    </w:r>
  </w:p>
  <w:p w14:paraId="3A3336A8" w14:textId="24A58217" w:rsidR="00135888" w:rsidRPr="004B2ECF" w:rsidRDefault="00135888" w:rsidP="004B2ECF">
    <w:pPr>
      <w:spacing w:after="0" w:line="240" w:lineRule="auto"/>
      <w:rPr>
        <w:rFonts w:ascii="Calibri" w:hAnsi="Calibri" w:cs="Arial"/>
        <w:sz w:val="20"/>
        <w:szCs w:val="20"/>
      </w:rPr>
    </w:pPr>
    <w:r w:rsidRPr="004B2ECF">
      <w:rPr>
        <w:rFonts w:ascii="Wingdings" w:hAnsi="Wingdings" w:cs="Arial"/>
        <w:sz w:val="20"/>
        <w:szCs w:val="20"/>
      </w:rPr>
      <w:t></w:t>
    </w:r>
    <w:r w:rsidRPr="004B2ECF">
      <w:rPr>
        <w:rFonts w:ascii="Wingdings" w:hAnsi="Wingdings" w:cs="Arial"/>
        <w:sz w:val="20"/>
        <w:szCs w:val="20"/>
      </w:rPr>
      <w:t></w:t>
    </w:r>
    <w:r w:rsidR="000E2782">
      <w:rPr>
        <w:rFonts w:ascii="Calibri" w:hAnsi="Calibri" w:cs="Arial"/>
        <w:sz w:val="20"/>
        <w:szCs w:val="20"/>
      </w:rPr>
      <w:t>Calle Berlin, 95, Esc A 3-1</w:t>
    </w:r>
    <w:r w:rsidRPr="004B2ECF">
      <w:rPr>
        <w:rFonts w:ascii="Calibri" w:hAnsi="Calibri" w:cs="Arial"/>
        <w:sz w:val="20"/>
        <w:szCs w:val="20"/>
      </w:rPr>
      <w:t xml:space="preserve">, </w:t>
    </w:r>
    <w:r w:rsidR="000E2782">
      <w:rPr>
        <w:rFonts w:ascii="Calibri" w:hAnsi="Calibri" w:cs="Arial"/>
        <w:sz w:val="20"/>
        <w:szCs w:val="20"/>
      </w:rPr>
      <w:t>Barcelona, Spain 08029</w:t>
    </w:r>
    <w:r w:rsidRPr="004B2ECF">
      <w:rPr>
        <w:rFonts w:ascii="Calibri" w:hAnsi="Calibri" w:cs="Arial"/>
        <w:sz w:val="20"/>
        <w:szCs w:val="20"/>
      </w:rPr>
      <w:t xml:space="preserve"> </w:t>
    </w:r>
  </w:p>
  <w:p w14:paraId="59C4A2D9" w14:textId="08518455" w:rsidR="00135888" w:rsidRPr="004B2ECF" w:rsidRDefault="00135888" w:rsidP="004B2ECF">
    <w:pPr>
      <w:spacing w:after="0" w:line="240" w:lineRule="auto"/>
      <w:rPr>
        <w:rFonts w:ascii="Calibri" w:hAnsi="Calibri" w:cs="Arial"/>
        <w:sz w:val="20"/>
        <w:szCs w:val="20"/>
      </w:rPr>
    </w:pPr>
    <w:r w:rsidRPr="004B2ECF">
      <w:rPr>
        <w:rFonts w:ascii="Wingdings" w:hAnsi="Wingdings" w:cs="Arial"/>
        <w:sz w:val="20"/>
        <w:szCs w:val="20"/>
      </w:rPr>
      <w:t></w:t>
    </w:r>
    <w:r w:rsidRPr="004B2ECF">
      <w:rPr>
        <w:rFonts w:ascii="Wingdings" w:hAnsi="Wingdings" w:cs="Arial"/>
        <w:sz w:val="20"/>
        <w:szCs w:val="20"/>
      </w:rPr>
      <w:t></w:t>
    </w:r>
    <w:r w:rsidR="000E2782">
      <w:rPr>
        <w:rFonts w:ascii="Calibri" w:hAnsi="Calibri" w:cs="Arial"/>
        <w:sz w:val="20"/>
        <w:szCs w:val="20"/>
      </w:rPr>
      <w:t>+</w:t>
    </w:r>
    <w:r w:rsidR="00096056">
      <w:rPr>
        <w:rFonts w:ascii="Calibri" w:hAnsi="Calibri" w:cs="Arial"/>
        <w:sz w:val="20"/>
        <w:szCs w:val="20"/>
      </w:rPr>
      <w:t>3</w:t>
    </w:r>
    <w:r w:rsidR="000E2782">
      <w:rPr>
        <w:rFonts w:ascii="Calibri" w:hAnsi="Calibri" w:cs="Arial"/>
        <w:sz w:val="20"/>
        <w:szCs w:val="20"/>
      </w:rPr>
      <w:t>4 677 7</w:t>
    </w:r>
    <w:r w:rsidRPr="004B2ECF">
      <w:rPr>
        <w:rFonts w:ascii="Calibri" w:hAnsi="Calibri" w:cs="Arial"/>
        <w:sz w:val="20"/>
        <w:szCs w:val="20"/>
      </w:rPr>
      <w:t>03</w:t>
    </w:r>
    <w:r w:rsidR="000E2782">
      <w:rPr>
        <w:rFonts w:ascii="Calibri" w:hAnsi="Calibri" w:cs="Arial"/>
        <w:sz w:val="20"/>
        <w:szCs w:val="20"/>
      </w:rPr>
      <w:t xml:space="preserve"> </w:t>
    </w:r>
    <w:proofErr w:type="gramStart"/>
    <w:r w:rsidR="000E2782">
      <w:rPr>
        <w:rFonts w:ascii="Calibri" w:hAnsi="Calibri" w:cs="Arial"/>
        <w:sz w:val="20"/>
        <w:szCs w:val="20"/>
      </w:rPr>
      <w:t>583</w:t>
    </w:r>
    <w:r w:rsidRPr="004B2ECF">
      <w:rPr>
        <w:rFonts w:ascii="Calibri" w:hAnsi="Calibri" w:cs="Arial"/>
        <w:sz w:val="20"/>
        <w:szCs w:val="20"/>
      </w:rPr>
      <w:t xml:space="preserve">  </w:t>
    </w:r>
    <w:r w:rsidRPr="004B2ECF">
      <w:rPr>
        <w:rFonts w:ascii="Wingdings" w:hAnsi="Wingdings" w:cs="Arial"/>
        <w:sz w:val="20"/>
        <w:szCs w:val="20"/>
      </w:rPr>
      <w:t></w:t>
    </w:r>
    <w:proofErr w:type="gramEnd"/>
    <w:r w:rsidRPr="004B2ECF">
      <w:rPr>
        <w:rFonts w:ascii="Wingdings" w:hAnsi="Wingdings" w:cs="Arial"/>
        <w:sz w:val="20"/>
        <w:szCs w:val="20"/>
      </w:rPr>
      <w:t></w:t>
    </w:r>
    <w:r w:rsidR="00AC7D09">
      <w:rPr>
        <w:rFonts w:ascii="Calibri" w:hAnsi="Calibri" w:cs="Arial"/>
        <w:sz w:val="20"/>
        <w:szCs w:val="20"/>
      </w:rPr>
      <w:t>wrobertson@iese.edu</w:t>
    </w:r>
  </w:p>
  <w:p w14:paraId="67A8342C" w14:textId="77777777" w:rsidR="00135888" w:rsidRDefault="001358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2D6B" w14:textId="77777777" w:rsidR="003F667E" w:rsidRPr="004B2ECF" w:rsidRDefault="003F667E" w:rsidP="003F667E">
    <w:pPr>
      <w:spacing w:after="0" w:line="240" w:lineRule="auto"/>
      <w:rPr>
        <w:rFonts w:ascii="Calibri" w:hAnsi="Calibri" w:cs="Arial"/>
        <w:sz w:val="20"/>
        <w:szCs w:val="20"/>
      </w:rPr>
    </w:pPr>
    <w:r w:rsidRPr="004B2ECF">
      <w:rPr>
        <w:rFonts w:ascii="Calibri" w:hAnsi="Calibri" w:cs="Arial"/>
        <w:sz w:val="20"/>
        <w:szCs w:val="20"/>
      </w:rPr>
      <w:t xml:space="preserve">Winslow </w:t>
    </w:r>
    <w:r w:rsidRPr="004B2ECF">
      <w:rPr>
        <w:rFonts w:ascii="Calibri" w:hAnsi="Calibri" w:cs="Arial"/>
        <w:b/>
        <w:sz w:val="20"/>
        <w:szCs w:val="20"/>
      </w:rPr>
      <w:t xml:space="preserve">Robertson </w:t>
    </w:r>
  </w:p>
  <w:p w14:paraId="19B94A66" w14:textId="77777777" w:rsidR="003F667E" w:rsidRPr="004B2ECF" w:rsidRDefault="003F667E" w:rsidP="003F667E">
    <w:pPr>
      <w:spacing w:after="0" w:line="240" w:lineRule="auto"/>
      <w:rPr>
        <w:rFonts w:ascii="Calibri" w:hAnsi="Calibri" w:cs="Arial"/>
        <w:sz w:val="20"/>
        <w:szCs w:val="20"/>
      </w:rPr>
    </w:pPr>
    <w:r w:rsidRPr="004B2ECF">
      <w:rPr>
        <w:rFonts w:ascii="Wingdings" w:hAnsi="Wingdings" w:cs="Arial"/>
        <w:sz w:val="20"/>
        <w:szCs w:val="20"/>
      </w:rPr>
      <w:t></w:t>
    </w:r>
    <w:r w:rsidRPr="004B2ECF">
      <w:rPr>
        <w:rFonts w:ascii="Wingdings" w:hAnsi="Wingdings" w:cs="Arial"/>
        <w:sz w:val="20"/>
        <w:szCs w:val="20"/>
      </w:rPr>
      <w:t></w:t>
    </w:r>
    <w:r>
      <w:rPr>
        <w:rFonts w:ascii="Calibri" w:hAnsi="Calibri" w:cs="Arial"/>
        <w:sz w:val="20"/>
        <w:szCs w:val="20"/>
      </w:rPr>
      <w:t>Calle Berlin, 95, Esc A 3-1</w:t>
    </w:r>
    <w:r w:rsidRPr="004B2ECF">
      <w:rPr>
        <w:rFonts w:ascii="Calibri" w:hAnsi="Calibri" w:cs="Arial"/>
        <w:sz w:val="20"/>
        <w:szCs w:val="20"/>
      </w:rPr>
      <w:t xml:space="preserve">, </w:t>
    </w:r>
    <w:r>
      <w:rPr>
        <w:rFonts w:ascii="Calibri" w:hAnsi="Calibri" w:cs="Arial"/>
        <w:sz w:val="20"/>
        <w:szCs w:val="20"/>
      </w:rPr>
      <w:t>Barcelona, Spain 08029</w:t>
    </w:r>
    <w:r w:rsidRPr="004B2ECF">
      <w:rPr>
        <w:rFonts w:ascii="Calibri" w:hAnsi="Calibri" w:cs="Arial"/>
        <w:sz w:val="20"/>
        <w:szCs w:val="20"/>
      </w:rPr>
      <w:t xml:space="preserve"> </w:t>
    </w:r>
  </w:p>
  <w:p w14:paraId="7467ED70" w14:textId="6AB7D44D" w:rsidR="003F667E" w:rsidRPr="004B2ECF" w:rsidRDefault="003F667E" w:rsidP="003F667E">
    <w:pPr>
      <w:spacing w:after="0" w:line="240" w:lineRule="auto"/>
      <w:rPr>
        <w:rFonts w:ascii="Calibri" w:hAnsi="Calibri" w:cs="Arial"/>
        <w:sz w:val="20"/>
        <w:szCs w:val="20"/>
      </w:rPr>
    </w:pPr>
    <w:r w:rsidRPr="004B2ECF">
      <w:rPr>
        <w:rFonts w:ascii="Wingdings" w:hAnsi="Wingdings" w:cs="Arial"/>
        <w:sz w:val="20"/>
        <w:szCs w:val="20"/>
      </w:rPr>
      <w:t></w:t>
    </w:r>
    <w:r w:rsidRPr="004B2ECF">
      <w:rPr>
        <w:rFonts w:ascii="Wingdings" w:hAnsi="Wingdings" w:cs="Arial"/>
        <w:sz w:val="20"/>
        <w:szCs w:val="20"/>
      </w:rPr>
      <w:t></w:t>
    </w:r>
    <w:r>
      <w:rPr>
        <w:rFonts w:ascii="Calibri" w:hAnsi="Calibri" w:cs="Arial"/>
        <w:sz w:val="20"/>
        <w:szCs w:val="20"/>
      </w:rPr>
      <w:t>+54 677 7</w:t>
    </w:r>
    <w:r w:rsidRPr="004B2ECF">
      <w:rPr>
        <w:rFonts w:ascii="Calibri" w:hAnsi="Calibri" w:cs="Arial"/>
        <w:sz w:val="20"/>
        <w:szCs w:val="20"/>
      </w:rPr>
      <w:t>03</w:t>
    </w:r>
    <w:r>
      <w:rPr>
        <w:rFonts w:ascii="Calibri" w:hAnsi="Calibri" w:cs="Arial"/>
        <w:sz w:val="20"/>
        <w:szCs w:val="20"/>
      </w:rPr>
      <w:t xml:space="preserve"> </w:t>
    </w:r>
    <w:proofErr w:type="gramStart"/>
    <w:r>
      <w:rPr>
        <w:rFonts w:ascii="Calibri" w:hAnsi="Calibri" w:cs="Arial"/>
        <w:sz w:val="20"/>
        <w:szCs w:val="20"/>
      </w:rPr>
      <w:t>583</w:t>
    </w:r>
    <w:r w:rsidRPr="004B2ECF">
      <w:rPr>
        <w:rFonts w:ascii="Calibri" w:hAnsi="Calibri" w:cs="Arial"/>
        <w:sz w:val="20"/>
        <w:szCs w:val="20"/>
      </w:rPr>
      <w:t xml:space="preserve">  </w:t>
    </w:r>
    <w:r w:rsidRPr="004B2ECF">
      <w:rPr>
        <w:rFonts w:ascii="Wingdings" w:hAnsi="Wingdings" w:cs="Arial"/>
        <w:sz w:val="20"/>
        <w:szCs w:val="20"/>
      </w:rPr>
      <w:t></w:t>
    </w:r>
    <w:proofErr w:type="gramEnd"/>
    <w:r w:rsidRPr="004B2ECF">
      <w:rPr>
        <w:rFonts w:ascii="Wingdings" w:hAnsi="Wingdings" w:cs="Arial"/>
        <w:sz w:val="20"/>
        <w:szCs w:val="20"/>
      </w:rPr>
      <w:t></w:t>
    </w:r>
    <w:r w:rsidR="001528C1">
      <w:rPr>
        <w:rFonts w:ascii="Calibri" w:hAnsi="Calibri" w:cs="Arial"/>
        <w:sz w:val="20"/>
        <w:szCs w:val="20"/>
      </w:rPr>
      <w:t>wrobertson@iese.edu</w:t>
    </w:r>
  </w:p>
  <w:p w14:paraId="38DE7A0C" w14:textId="77777777" w:rsidR="004B2ECF" w:rsidRPr="003F667E" w:rsidRDefault="004B2ECF" w:rsidP="003F66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60E0"/>
    <w:multiLevelType w:val="hybridMultilevel"/>
    <w:tmpl w:val="75CA5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5585C"/>
    <w:multiLevelType w:val="hybridMultilevel"/>
    <w:tmpl w:val="2926E1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B7E69AF"/>
    <w:multiLevelType w:val="hybridMultilevel"/>
    <w:tmpl w:val="49302E66"/>
    <w:lvl w:ilvl="0" w:tplc="FDB00034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14158"/>
    <w:multiLevelType w:val="hybridMultilevel"/>
    <w:tmpl w:val="1794DA98"/>
    <w:lvl w:ilvl="0" w:tplc="E990BB82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420C3"/>
    <w:multiLevelType w:val="hybridMultilevel"/>
    <w:tmpl w:val="09C089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F42376A"/>
    <w:multiLevelType w:val="hybridMultilevel"/>
    <w:tmpl w:val="331C0C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3660698"/>
    <w:multiLevelType w:val="hybridMultilevel"/>
    <w:tmpl w:val="2D22D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80877"/>
    <w:multiLevelType w:val="hybridMultilevel"/>
    <w:tmpl w:val="2FC4E63C"/>
    <w:lvl w:ilvl="0" w:tplc="B6CC40CC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F3B1C"/>
    <w:multiLevelType w:val="hybridMultilevel"/>
    <w:tmpl w:val="E8522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453B4"/>
    <w:multiLevelType w:val="hybridMultilevel"/>
    <w:tmpl w:val="BB44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821BC"/>
    <w:multiLevelType w:val="hybridMultilevel"/>
    <w:tmpl w:val="A4888A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A4B6F1C"/>
    <w:multiLevelType w:val="hybridMultilevel"/>
    <w:tmpl w:val="9CF6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95C06"/>
    <w:multiLevelType w:val="hybridMultilevel"/>
    <w:tmpl w:val="2896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82981"/>
    <w:multiLevelType w:val="hybridMultilevel"/>
    <w:tmpl w:val="25767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923EB"/>
    <w:multiLevelType w:val="hybridMultilevel"/>
    <w:tmpl w:val="D4BE0170"/>
    <w:lvl w:ilvl="0" w:tplc="0FE2D2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0365E"/>
    <w:multiLevelType w:val="hybridMultilevel"/>
    <w:tmpl w:val="B5147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D4B73"/>
    <w:multiLevelType w:val="hybridMultilevel"/>
    <w:tmpl w:val="7FC89C06"/>
    <w:lvl w:ilvl="0" w:tplc="DD3496B0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57034">
    <w:abstractNumId w:val="14"/>
  </w:num>
  <w:num w:numId="2" w16cid:durableId="990326328">
    <w:abstractNumId w:val="15"/>
  </w:num>
  <w:num w:numId="3" w16cid:durableId="1542858939">
    <w:abstractNumId w:val="0"/>
  </w:num>
  <w:num w:numId="4" w16cid:durableId="816217125">
    <w:abstractNumId w:val="8"/>
  </w:num>
  <w:num w:numId="5" w16cid:durableId="1332641608">
    <w:abstractNumId w:val="2"/>
  </w:num>
  <w:num w:numId="6" w16cid:durableId="1266962463">
    <w:abstractNumId w:val="12"/>
  </w:num>
  <w:num w:numId="7" w16cid:durableId="47149102">
    <w:abstractNumId w:val="9"/>
  </w:num>
  <w:num w:numId="8" w16cid:durableId="825821623">
    <w:abstractNumId w:val="13"/>
  </w:num>
  <w:num w:numId="9" w16cid:durableId="1723749395">
    <w:abstractNumId w:val="1"/>
  </w:num>
  <w:num w:numId="10" w16cid:durableId="2051371435">
    <w:abstractNumId w:val="10"/>
  </w:num>
  <w:num w:numId="11" w16cid:durableId="574778823">
    <w:abstractNumId w:val="4"/>
  </w:num>
  <w:num w:numId="12" w16cid:durableId="451482442">
    <w:abstractNumId w:val="5"/>
  </w:num>
  <w:num w:numId="13" w16cid:durableId="1006445482">
    <w:abstractNumId w:val="6"/>
  </w:num>
  <w:num w:numId="14" w16cid:durableId="1943761536">
    <w:abstractNumId w:val="3"/>
  </w:num>
  <w:num w:numId="15" w16cid:durableId="1616593222">
    <w:abstractNumId w:val="11"/>
  </w:num>
  <w:num w:numId="16" w16cid:durableId="2141801829">
    <w:abstractNumId w:val="16"/>
  </w:num>
  <w:num w:numId="17" w16cid:durableId="9614194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1D"/>
    <w:rsid w:val="00006FD0"/>
    <w:rsid w:val="00007B2B"/>
    <w:rsid w:val="00011437"/>
    <w:rsid w:val="00017991"/>
    <w:rsid w:val="00031939"/>
    <w:rsid w:val="00074F15"/>
    <w:rsid w:val="00084F92"/>
    <w:rsid w:val="00094B13"/>
    <w:rsid w:val="00096056"/>
    <w:rsid w:val="00097A50"/>
    <w:rsid w:val="000A1C6E"/>
    <w:rsid w:val="000A79F8"/>
    <w:rsid w:val="000B34A9"/>
    <w:rsid w:val="000C7156"/>
    <w:rsid w:val="000E0014"/>
    <w:rsid w:val="000E2782"/>
    <w:rsid w:val="000E47FE"/>
    <w:rsid w:val="00106CE2"/>
    <w:rsid w:val="00107EFD"/>
    <w:rsid w:val="00113EA5"/>
    <w:rsid w:val="001252D3"/>
    <w:rsid w:val="00135888"/>
    <w:rsid w:val="0014302B"/>
    <w:rsid w:val="001528C1"/>
    <w:rsid w:val="00160BC7"/>
    <w:rsid w:val="001625B8"/>
    <w:rsid w:val="00163F8C"/>
    <w:rsid w:val="001762BC"/>
    <w:rsid w:val="001B5181"/>
    <w:rsid w:val="001B6C80"/>
    <w:rsid w:val="001E6F88"/>
    <w:rsid w:val="001F2354"/>
    <w:rsid w:val="00206105"/>
    <w:rsid w:val="00213038"/>
    <w:rsid w:val="00226FAB"/>
    <w:rsid w:val="00246854"/>
    <w:rsid w:val="002504A9"/>
    <w:rsid w:val="002534D0"/>
    <w:rsid w:val="002610EF"/>
    <w:rsid w:val="002651C5"/>
    <w:rsid w:val="0026544D"/>
    <w:rsid w:val="00270525"/>
    <w:rsid w:val="002860EC"/>
    <w:rsid w:val="002875C4"/>
    <w:rsid w:val="002966F0"/>
    <w:rsid w:val="002B495B"/>
    <w:rsid w:val="002C66AD"/>
    <w:rsid w:val="002F1329"/>
    <w:rsid w:val="003217E9"/>
    <w:rsid w:val="0032225A"/>
    <w:rsid w:val="00334A93"/>
    <w:rsid w:val="00352C62"/>
    <w:rsid w:val="00357734"/>
    <w:rsid w:val="00365487"/>
    <w:rsid w:val="00366DBD"/>
    <w:rsid w:val="00376702"/>
    <w:rsid w:val="00377A17"/>
    <w:rsid w:val="003937BE"/>
    <w:rsid w:val="003B35E0"/>
    <w:rsid w:val="003C1011"/>
    <w:rsid w:val="003C4E8F"/>
    <w:rsid w:val="003E1408"/>
    <w:rsid w:val="003E337D"/>
    <w:rsid w:val="003F2641"/>
    <w:rsid w:val="003F667E"/>
    <w:rsid w:val="003F76D9"/>
    <w:rsid w:val="00405578"/>
    <w:rsid w:val="004224B4"/>
    <w:rsid w:val="004340CC"/>
    <w:rsid w:val="004368EE"/>
    <w:rsid w:val="00457D3E"/>
    <w:rsid w:val="00467B66"/>
    <w:rsid w:val="004760BA"/>
    <w:rsid w:val="004842E4"/>
    <w:rsid w:val="00490595"/>
    <w:rsid w:val="004A46D5"/>
    <w:rsid w:val="004B2ECF"/>
    <w:rsid w:val="004C3401"/>
    <w:rsid w:val="004D159F"/>
    <w:rsid w:val="004D602C"/>
    <w:rsid w:val="004E110A"/>
    <w:rsid w:val="004E1135"/>
    <w:rsid w:val="004E1ED9"/>
    <w:rsid w:val="004E7018"/>
    <w:rsid w:val="005232FE"/>
    <w:rsid w:val="00541E67"/>
    <w:rsid w:val="0055195E"/>
    <w:rsid w:val="0055524E"/>
    <w:rsid w:val="00567307"/>
    <w:rsid w:val="00572D3C"/>
    <w:rsid w:val="00576AA1"/>
    <w:rsid w:val="00577A3A"/>
    <w:rsid w:val="0058025C"/>
    <w:rsid w:val="005807F9"/>
    <w:rsid w:val="00586939"/>
    <w:rsid w:val="00593FDB"/>
    <w:rsid w:val="005C174F"/>
    <w:rsid w:val="005D3BF3"/>
    <w:rsid w:val="005D3D9F"/>
    <w:rsid w:val="005E08EE"/>
    <w:rsid w:val="006000F6"/>
    <w:rsid w:val="00617019"/>
    <w:rsid w:val="006238D2"/>
    <w:rsid w:val="006279F9"/>
    <w:rsid w:val="00641CD4"/>
    <w:rsid w:val="006442C9"/>
    <w:rsid w:val="00644AC0"/>
    <w:rsid w:val="006654E8"/>
    <w:rsid w:val="00676F9D"/>
    <w:rsid w:val="0068155E"/>
    <w:rsid w:val="00691A0B"/>
    <w:rsid w:val="006935B4"/>
    <w:rsid w:val="006957BF"/>
    <w:rsid w:val="006A1D99"/>
    <w:rsid w:val="006B4E36"/>
    <w:rsid w:val="006D1F89"/>
    <w:rsid w:val="006F4A52"/>
    <w:rsid w:val="007076A8"/>
    <w:rsid w:val="00724610"/>
    <w:rsid w:val="00725D81"/>
    <w:rsid w:val="00734DEF"/>
    <w:rsid w:val="00737BF7"/>
    <w:rsid w:val="00737F12"/>
    <w:rsid w:val="0074067D"/>
    <w:rsid w:val="00746B42"/>
    <w:rsid w:val="00753650"/>
    <w:rsid w:val="00791927"/>
    <w:rsid w:val="007A0CBB"/>
    <w:rsid w:val="007B2555"/>
    <w:rsid w:val="007B6760"/>
    <w:rsid w:val="007E0D64"/>
    <w:rsid w:val="007E5BCB"/>
    <w:rsid w:val="0081502B"/>
    <w:rsid w:val="0085485D"/>
    <w:rsid w:val="0085610A"/>
    <w:rsid w:val="00860AD0"/>
    <w:rsid w:val="00876061"/>
    <w:rsid w:val="00880C3A"/>
    <w:rsid w:val="008857CC"/>
    <w:rsid w:val="008B759E"/>
    <w:rsid w:val="008C34B1"/>
    <w:rsid w:val="008D1232"/>
    <w:rsid w:val="008D3D66"/>
    <w:rsid w:val="008E7319"/>
    <w:rsid w:val="00905CE5"/>
    <w:rsid w:val="00907C3C"/>
    <w:rsid w:val="00921600"/>
    <w:rsid w:val="009330A2"/>
    <w:rsid w:val="00942308"/>
    <w:rsid w:val="00944060"/>
    <w:rsid w:val="00953F19"/>
    <w:rsid w:val="009675C5"/>
    <w:rsid w:val="00976810"/>
    <w:rsid w:val="009835BD"/>
    <w:rsid w:val="00986D5C"/>
    <w:rsid w:val="009A1A48"/>
    <w:rsid w:val="009D0E9D"/>
    <w:rsid w:val="009D52EA"/>
    <w:rsid w:val="009E06E6"/>
    <w:rsid w:val="00A0484B"/>
    <w:rsid w:val="00A12999"/>
    <w:rsid w:val="00A13AF1"/>
    <w:rsid w:val="00A221A5"/>
    <w:rsid w:val="00A308D1"/>
    <w:rsid w:val="00A31799"/>
    <w:rsid w:val="00A434E2"/>
    <w:rsid w:val="00A96681"/>
    <w:rsid w:val="00AB0193"/>
    <w:rsid w:val="00AC7D09"/>
    <w:rsid w:val="00AE0BAA"/>
    <w:rsid w:val="00B04C12"/>
    <w:rsid w:val="00B0612E"/>
    <w:rsid w:val="00B07BFB"/>
    <w:rsid w:val="00B14DF6"/>
    <w:rsid w:val="00B15006"/>
    <w:rsid w:val="00B16D44"/>
    <w:rsid w:val="00B203C2"/>
    <w:rsid w:val="00B27A7E"/>
    <w:rsid w:val="00B35A17"/>
    <w:rsid w:val="00B3734B"/>
    <w:rsid w:val="00B74C88"/>
    <w:rsid w:val="00B84A2B"/>
    <w:rsid w:val="00B96A34"/>
    <w:rsid w:val="00B97C47"/>
    <w:rsid w:val="00BA6764"/>
    <w:rsid w:val="00BA7327"/>
    <w:rsid w:val="00BD26B3"/>
    <w:rsid w:val="00BD2D43"/>
    <w:rsid w:val="00BD7720"/>
    <w:rsid w:val="00BE06E3"/>
    <w:rsid w:val="00BF04AC"/>
    <w:rsid w:val="00C0111D"/>
    <w:rsid w:val="00C02E2A"/>
    <w:rsid w:val="00C14C21"/>
    <w:rsid w:val="00C16C04"/>
    <w:rsid w:val="00C2001F"/>
    <w:rsid w:val="00C35B46"/>
    <w:rsid w:val="00C55C3B"/>
    <w:rsid w:val="00C6071C"/>
    <w:rsid w:val="00C7678A"/>
    <w:rsid w:val="00C910C4"/>
    <w:rsid w:val="00CB4F61"/>
    <w:rsid w:val="00CC6CC7"/>
    <w:rsid w:val="00CD18BC"/>
    <w:rsid w:val="00CF7F7B"/>
    <w:rsid w:val="00D01FBD"/>
    <w:rsid w:val="00D157E9"/>
    <w:rsid w:val="00D1702E"/>
    <w:rsid w:val="00D178B5"/>
    <w:rsid w:val="00D22F6B"/>
    <w:rsid w:val="00D34874"/>
    <w:rsid w:val="00D67219"/>
    <w:rsid w:val="00D7701C"/>
    <w:rsid w:val="00D94C1D"/>
    <w:rsid w:val="00DA0CC5"/>
    <w:rsid w:val="00DC0675"/>
    <w:rsid w:val="00DC3B91"/>
    <w:rsid w:val="00DE1BFB"/>
    <w:rsid w:val="00E026F2"/>
    <w:rsid w:val="00E208E3"/>
    <w:rsid w:val="00E24D49"/>
    <w:rsid w:val="00E35CEB"/>
    <w:rsid w:val="00E433B9"/>
    <w:rsid w:val="00E534C5"/>
    <w:rsid w:val="00E560DF"/>
    <w:rsid w:val="00E64BDA"/>
    <w:rsid w:val="00E74E9B"/>
    <w:rsid w:val="00E834B5"/>
    <w:rsid w:val="00E925E9"/>
    <w:rsid w:val="00E93620"/>
    <w:rsid w:val="00E96251"/>
    <w:rsid w:val="00EA0B11"/>
    <w:rsid w:val="00EA5C62"/>
    <w:rsid w:val="00ED457F"/>
    <w:rsid w:val="00EE6D55"/>
    <w:rsid w:val="00EF039F"/>
    <w:rsid w:val="00F24392"/>
    <w:rsid w:val="00F30A9A"/>
    <w:rsid w:val="00F368B2"/>
    <w:rsid w:val="00F41942"/>
    <w:rsid w:val="00F56B76"/>
    <w:rsid w:val="00F64E74"/>
    <w:rsid w:val="00F655B2"/>
    <w:rsid w:val="00F67393"/>
    <w:rsid w:val="00F81B3D"/>
    <w:rsid w:val="00F962F0"/>
    <w:rsid w:val="00FB33FE"/>
    <w:rsid w:val="00FB3E97"/>
    <w:rsid w:val="00FD005C"/>
    <w:rsid w:val="00FD5493"/>
    <w:rsid w:val="00FF1711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D3744D"/>
  <w15:docId w15:val="{69507B7C-6C0B-3047-8DBF-088C4FF5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6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7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B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B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B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B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2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ECF"/>
  </w:style>
  <w:style w:type="paragraph" w:styleId="Footer">
    <w:name w:val="footer"/>
    <w:basedOn w:val="Normal"/>
    <w:link w:val="FooterChar"/>
    <w:uiPriority w:val="99"/>
    <w:unhideWhenUsed/>
    <w:rsid w:val="004B2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1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1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University</Company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Winslow Robertson</dc:creator>
  <cp:lastModifiedBy>Robertson, Winslow</cp:lastModifiedBy>
  <cp:revision>38</cp:revision>
  <cp:lastPrinted>2021-01-20T16:39:00Z</cp:lastPrinted>
  <dcterms:created xsi:type="dcterms:W3CDTF">2022-10-11T11:35:00Z</dcterms:created>
  <dcterms:modified xsi:type="dcterms:W3CDTF">2023-08-27T13:28:00Z</dcterms:modified>
</cp:coreProperties>
</file>